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0" w:rsidRPr="003505E7" w:rsidRDefault="000D1305" w:rsidP="003505E7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6F1F65">
        <w:rPr>
          <w:rFonts w:ascii="Arial" w:hAnsi="Arial" w:cs="Arial"/>
          <w:bCs/>
          <w:sz w:val="28"/>
          <w:szCs w:val="28"/>
        </w:rPr>
        <w:t xml:space="preserve"> </w:t>
      </w:r>
      <w:r w:rsidR="007122A3">
        <w:rPr>
          <w:rFonts w:ascii="Arial" w:hAnsi="Arial" w:cs="Arial"/>
          <w:b/>
          <w:bCs/>
          <w:sz w:val="28"/>
          <w:szCs w:val="28"/>
        </w:rPr>
        <w:t>petek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7E52F4">
        <w:rPr>
          <w:rFonts w:ascii="Arial" w:hAnsi="Arial" w:cs="Arial"/>
          <w:b/>
          <w:bCs/>
          <w:sz w:val="28"/>
          <w:szCs w:val="28"/>
        </w:rPr>
        <w:t xml:space="preserve"> 10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7E52F4">
        <w:rPr>
          <w:rFonts w:ascii="Arial" w:hAnsi="Arial" w:cs="Arial"/>
          <w:b/>
          <w:bCs/>
          <w:sz w:val="28"/>
          <w:szCs w:val="28"/>
        </w:rPr>
        <w:t xml:space="preserve">Februarja </w:t>
      </w:r>
      <w:r w:rsidR="00552E0C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B7F7F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64D42">
      <w:pPr>
        <w:pStyle w:val="Subtitle"/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0B7F7F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BD0330" w:rsidRDefault="00C91F1E" w:rsidP="00C91F1E">
      <w:pPr>
        <w:pStyle w:val="Subtitle"/>
        <w:spacing w:line="312" w:lineRule="auto"/>
        <w:jc w:val="left"/>
        <w:rPr>
          <w:rFonts w:ascii="Arial" w:hAnsi="Arial" w:cs="Arial"/>
          <w:b/>
          <w:bCs/>
          <w:sz w:val="20"/>
        </w:rPr>
      </w:pPr>
    </w:p>
    <w:p w:rsidR="00552E0C" w:rsidRDefault="007122A3" w:rsidP="00C91F1E">
      <w:pPr>
        <w:jc w:val="center"/>
        <w:rPr>
          <w:rFonts w:ascii="Tahoma" w:hAnsi="Tahoma" w:cs="Tahoma"/>
          <w:b/>
          <w:sz w:val="36"/>
          <w:szCs w:val="36"/>
          <w:lang w:val="sl-SI"/>
        </w:rPr>
      </w:pPr>
      <w:r>
        <w:rPr>
          <w:rFonts w:ascii="Tahoma" w:hAnsi="Tahoma" w:cs="Tahoma"/>
          <w:b/>
          <w:sz w:val="36"/>
          <w:szCs w:val="36"/>
          <w:lang w:val="sl-SI"/>
        </w:rPr>
        <w:t>prof.</w:t>
      </w:r>
      <w:r w:rsidR="003505E7">
        <w:rPr>
          <w:rFonts w:ascii="Tahoma" w:hAnsi="Tahoma" w:cs="Tahoma"/>
          <w:b/>
          <w:sz w:val="36"/>
          <w:szCs w:val="36"/>
          <w:lang w:val="sl-SI"/>
        </w:rPr>
        <w:t xml:space="preserve"> </w:t>
      </w:r>
      <w:r>
        <w:rPr>
          <w:rFonts w:ascii="Tahoma" w:hAnsi="Tahoma" w:cs="Tahoma"/>
          <w:b/>
          <w:sz w:val="36"/>
          <w:szCs w:val="36"/>
          <w:lang w:val="sl-SI"/>
        </w:rPr>
        <w:t xml:space="preserve">dr. Boris Podobnik </w:t>
      </w:r>
    </w:p>
    <w:p w:rsidR="007122A3" w:rsidRPr="00BD0330" w:rsidRDefault="007122A3" w:rsidP="00C91F1E">
      <w:pPr>
        <w:jc w:val="center"/>
        <w:rPr>
          <w:rFonts w:ascii="Arial" w:hAnsi="Arial" w:cs="Arial"/>
          <w:bCs/>
          <w:i/>
          <w:sz w:val="20"/>
          <w:szCs w:val="20"/>
          <w:lang w:val="sl-SI"/>
        </w:rPr>
      </w:pPr>
    </w:p>
    <w:p w:rsidR="00C91F1E" w:rsidRPr="007122A3" w:rsidRDefault="00C91F1E" w:rsidP="007122A3">
      <w:pPr>
        <w:spacing w:after="68" w:line="299" w:lineRule="atLeast"/>
        <w:jc w:val="center"/>
        <w:rPr>
          <w:rFonts w:ascii="Arial" w:hAnsi="Arial" w:cs="Arial"/>
          <w:i/>
          <w:sz w:val="28"/>
          <w:szCs w:val="28"/>
          <w:lang w:val="sl-SI"/>
        </w:rPr>
      </w:pPr>
      <w:r>
        <w:rPr>
          <w:rFonts w:ascii="Arial" w:hAnsi="Arial" w:cs="Arial"/>
          <w:bCs/>
          <w:i/>
          <w:sz w:val="28"/>
          <w:szCs w:val="20"/>
          <w:lang w:val="sl-SI"/>
        </w:rPr>
        <w:t>(</w:t>
      </w:r>
      <w:r w:rsidR="007122A3" w:rsidRPr="00BC7323">
        <w:rPr>
          <w:rFonts w:ascii="Arial" w:hAnsi="Arial" w:cs="Arial"/>
          <w:i/>
          <w:sz w:val="28"/>
          <w:szCs w:val="28"/>
          <w:lang w:val="sl-SI"/>
        </w:rPr>
        <w:t>(Univerza v</w:t>
      </w:r>
      <w:r w:rsidR="007122A3">
        <w:rPr>
          <w:rFonts w:ascii="Arial" w:hAnsi="Arial" w:cs="Arial"/>
          <w:i/>
          <w:sz w:val="28"/>
          <w:szCs w:val="28"/>
          <w:lang w:val="sl-SI"/>
        </w:rPr>
        <w:t xml:space="preserve"> Ljubljani, Ekonomska fakulteta</w:t>
      </w:r>
      <w:r w:rsidR="007122A3" w:rsidRPr="00BC7323">
        <w:rPr>
          <w:rFonts w:ascii="Arial" w:hAnsi="Arial" w:cs="Arial"/>
          <w:i/>
          <w:sz w:val="28"/>
          <w:szCs w:val="28"/>
          <w:lang w:val="sl-SI"/>
        </w:rPr>
        <w:t>)</w:t>
      </w:r>
    </w:p>
    <w:p w:rsidR="00C91F1E" w:rsidRDefault="00C91F1E" w:rsidP="00C91F1E">
      <w:pPr>
        <w:rPr>
          <w:rFonts w:ascii="Arial" w:hAnsi="Arial" w:cs="Arial"/>
          <w:sz w:val="20"/>
          <w:szCs w:val="32"/>
          <w:lang w:val="sl-SI"/>
        </w:rPr>
      </w:pPr>
    </w:p>
    <w:p w:rsidR="00C91F1E" w:rsidRPr="00953E81" w:rsidRDefault="00C91F1E" w:rsidP="00C91F1E">
      <w:pPr>
        <w:jc w:val="center"/>
        <w:rPr>
          <w:rStyle w:val="hps"/>
          <w:color w:val="000000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bo pred</w:t>
      </w:r>
      <w:r w:rsidR="003505E7">
        <w:rPr>
          <w:rStyle w:val="hps"/>
          <w:rFonts w:ascii="Arial" w:hAnsi="Arial" w:cs="Arial"/>
          <w:color w:val="000000"/>
          <w:sz w:val="28"/>
          <w:szCs w:val="28"/>
          <w:lang w:val="sl-SI"/>
        </w:rPr>
        <w:t>stavil članek</w:t>
      </w: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Pr="00BD0330" w:rsidRDefault="00C91F1E" w:rsidP="00C91F1E">
      <w:pPr>
        <w:jc w:val="center"/>
        <w:rPr>
          <w:rStyle w:val="hps"/>
          <w:rFonts w:ascii="Arial" w:hAnsi="Arial" w:cs="Arial"/>
          <w:color w:val="000000"/>
          <w:sz w:val="20"/>
          <w:szCs w:val="20"/>
          <w:lang w:val="sl-SI"/>
        </w:rPr>
      </w:pPr>
    </w:p>
    <w:p w:rsidR="00C91F1E" w:rsidRPr="00BD0330" w:rsidRDefault="00C91F1E" w:rsidP="003505E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505E7">
        <w:rPr>
          <w:rFonts w:ascii="Tahoma" w:hAnsi="Tahoma" w:cs="Tahoma"/>
          <w:b/>
          <w:bCs/>
          <w:sz w:val="44"/>
          <w:szCs w:val="44"/>
        </w:rPr>
        <w:t>"</w:t>
      </w:r>
      <w:r w:rsidR="003505E7" w:rsidRPr="003505E7">
        <w:rPr>
          <w:rFonts w:ascii="Tahoma" w:hAnsi="Tahoma" w:cs="Tahoma"/>
          <w:b/>
          <w:bCs/>
          <w:sz w:val="44"/>
          <w:szCs w:val="44"/>
        </w:rPr>
        <w:t xml:space="preserve">Asymmetric </w:t>
      </w:r>
      <w:proofErr w:type="spellStart"/>
      <w:r w:rsidR="003505E7" w:rsidRPr="003505E7">
        <w:rPr>
          <w:rFonts w:ascii="Tahoma" w:hAnsi="Tahoma" w:cs="Tahoma"/>
          <w:b/>
          <w:bCs/>
          <w:sz w:val="44"/>
          <w:szCs w:val="44"/>
        </w:rPr>
        <w:t>Lévy</w:t>
      </w:r>
      <w:proofErr w:type="spellEnd"/>
      <w:r w:rsidR="003505E7" w:rsidRPr="003505E7">
        <w:rPr>
          <w:rFonts w:ascii="Tahoma" w:hAnsi="Tahoma" w:cs="Tahoma"/>
          <w:b/>
          <w:bCs/>
          <w:sz w:val="44"/>
          <w:szCs w:val="44"/>
        </w:rPr>
        <w:t xml:space="preserve"> flight in financial ratios</w:t>
      </w:r>
      <w:r w:rsidRPr="003505E7">
        <w:rPr>
          <w:rFonts w:ascii="Tahoma" w:hAnsi="Tahoma" w:cs="Tahoma"/>
          <w:b/>
          <w:bCs/>
          <w:sz w:val="44"/>
          <w:szCs w:val="44"/>
        </w:rPr>
        <w:t>"</w:t>
      </w:r>
    </w:p>
    <w:p w:rsidR="00CA7510" w:rsidRPr="00BD0330" w:rsidRDefault="00CA7510" w:rsidP="00BD0330">
      <w:pPr>
        <w:spacing w:line="288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330" w:rsidRPr="003464BF" w:rsidRDefault="007E52F4" w:rsidP="00BD0330">
      <w:pPr>
        <w:spacing w:line="288" w:lineRule="auto"/>
        <w:jc w:val="both"/>
        <w:rPr>
          <w:rFonts w:ascii="Arial" w:hAnsi="Arial" w:cs="Arial"/>
          <w:sz w:val="23"/>
          <w:szCs w:val="23"/>
          <w:lang w:val="sl-SI"/>
        </w:rPr>
      </w:pPr>
      <w:r w:rsidRPr="003464BF">
        <w:rPr>
          <w:rFonts w:ascii="Arial" w:hAnsi="Arial" w:cs="Arial"/>
          <w:sz w:val="23"/>
          <w:szCs w:val="23"/>
          <w:lang w:val="sl-SI"/>
        </w:rPr>
        <w:t>˝</w:t>
      </w:r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Because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financial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crises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are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characterized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by dangerous rare events that occur more frequently than those predicted by models with finite variances, we investigate the underlying stochastic process generating these events. In the 1960s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Mandelbrot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and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Fama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proposed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a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symmetric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Lévy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probability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distribution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function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(PDF) to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describe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the stochastic properties of commodity changes and price changes.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that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an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asymmetric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Lévy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PDF, L,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characterized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by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infinite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variance, models several multiple credit ratios used in financial accounting to quantify a firm’s financial health, such as the Altman [Altman EI (1968) J Financ 23:589–609] Z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score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and the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Zmijewski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[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Zmijewski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ME (1984) J Accounting Res 22:59–82]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score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, and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models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changes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of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individual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financial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ratios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,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ΔXi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.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thus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that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Lévy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PDFs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describe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both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the static and dynamics of credit ratings.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that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for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the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majority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of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ratios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,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ΔXi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scales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with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the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Lévy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parameter α ≈ 1, even though only a few of the individual ratios are characterized by a PDF with power-law tails Xi−1−α with infinite variance. We also find that α exhibits a striking stability over time. A key element in estimating credit losses is the distribution of credit rating changes, the functional form of which is unknown for alphabetical ratings. For continuous credit ratings, the Altman Z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score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,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find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that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P(ΔZ)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follows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a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Lévy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PDF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with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power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>-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law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exponent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α ≈ 1, consistent with changes of individual financial ratios. Estimating the conditional P(ΔZ|Z) versus Z, we demonstrate how this continuous credit rating approach and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its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dynamics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can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be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used to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evaluate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credit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 xml:space="preserve"> </w:t>
      </w:r>
      <w:proofErr w:type="spellStart"/>
      <w:r w:rsidR="00BD0330" w:rsidRPr="003464BF">
        <w:rPr>
          <w:rFonts w:ascii="Arial" w:hAnsi="Arial" w:cs="Arial"/>
          <w:sz w:val="23"/>
          <w:szCs w:val="23"/>
          <w:lang w:val="sl-SI"/>
        </w:rPr>
        <w:t>risk</w:t>
      </w:r>
      <w:proofErr w:type="spellEnd"/>
      <w:r w:rsidR="00BD0330" w:rsidRPr="003464BF">
        <w:rPr>
          <w:rFonts w:ascii="Arial" w:hAnsi="Arial" w:cs="Arial"/>
          <w:sz w:val="23"/>
          <w:szCs w:val="23"/>
          <w:lang w:val="sl-SI"/>
        </w:rPr>
        <w:t>.</w:t>
      </w:r>
      <w:r w:rsidRPr="003464BF">
        <w:rPr>
          <w:rFonts w:ascii="Arial" w:hAnsi="Arial" w:cs="Arial"/>
          <w:sz w:val="23"/>
          <w:szCs w:val="23"/>
          <w:lang w:val="sl-SI"/>
        </w:rPr>
        <w:t>˝</w:t>
      </w:r>
    </w:p>
    <w:p w:rsidR="003505E7" w:rsidRPr="00BD0330" w:rsidRDefault="003505E7" w:rsidP="003505E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D0330" w:rsidRPr="00BD0330" w:rsidRDefault="001C4A97" w:rsidP="00BD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CA7510">
        <w:rPr>
          <w:lang w:val="pt-PT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7122A3">
        <w:rPr>
          <w:rFonts w:ascii="Arial" w:hAnsi="Arial" w:cs="Arial"/>
          <w:sz w:val="26"/>
          <w:szCs w:val="26"/>
          <w:lang w:val="sl-SI"/>
        </w:rPr>
        <w:t xml:space="preserve"> četrtka</w:t>
      </w:r>
      <w:r w:rsidR="00336B8E" w:rsidRPr="00224F26">
        <w:rPr>
          <w:rFonts w:ascii="Arial" w:hAnsi="Arial" w:cs="Arial"/>
          <w:i/>
          <w:sz w:val="26"/>
          <w:szCs w:val="26"/>
          <w:lang w:val="sl-SI"/>
        </w:rPr>
        <w:t>,</w:t>
      </w:r>
      <w:r w:rsidR="003505E7">
        <w:rPr>
          <w:rFonts w:ascii="Arial" w:hAnsi="Arial" w:cs="Arial"/>
          <w:i/>
          <w:sz w:val="26"/>
          <w:szCs w:val="26"/>
          <w:lang w:val="sl-SI"/>
        </w:rPr>
        <w:t xml:space="preserve"> </w:t>
      </w:r>
      <w:r w:rsidR="007E52F4">
        <w:rPr>
          <w:rFonts w:ascii="Arial" w:hAnsi="Arial" w:cs="Arial"/>
          <w:sz w:val="26"/>
          <w:szCs w:val="26"/>
          <w:lang w:val="sl-SI"/>
        </w:rPr>
        <w:t>09</w:t>
      </w:r>
      <w:r w:rsidR="00336B8E" w:rsidRPr="00224F26">
        <w:rPr>
          <w:rFonts w:ascii="Arial" w:hAnsi="Arial" w:cs="Arial"/>
          <w:sz w:val="26"/>
          <w:szCs w:val="26"/>
          <w:lang w:val="sl-SI"/>
        </w:rPr>
        <w:t>.</w:t>
      </w:r>
      <w:r w:rsidR="007E52F4">
        <w:rPr>
          <w:rFonts w:ascii="Arial" w:hAnsi="Arial" w:cs="Arial"/>
          <w:sz w:val="26"/>
          <w:szCs w:val="26"/>
          <w:lang w:val="sl-SI"/>
        </w:rPr>
        <w:t>02</w:t>
      </w:r>
      <w:r w:rsidR="00336B8E" w:rsidRPr="00224F26">
        <w:rPr>
          <w:rFonts w:ascii="Arial" w:hAnsi="Arial" w:cs="Arial"/>
          <w:sz w:val="26"/>
          <w:szCs w:val="26"/>
          <w:lang w:val="sl-SI"/>
        </w:rPr>
        <w:t>.</w:t>
      </w:r>
      <w:r w:rsidR="000B49FA">
        <w:rPr>
          <w:rFonts w:ascii="Arial" w:hAnsi="Arial" w:cs="Arial"/>
          <w:sz w:val="26"/>
          <w:szCs w:val="26"/>
          <w:lang w:val="sl-SI"/>
        </w:rPr>
        <w:t>2012</w:t>
      </w:r>
      <w:r w:rsidR="00BD0330">
        <w:rPr>
          <w:rFonts w:ascii="Arial" w:hAnsi="Arial" w:cs="Arial"/>
          <w:sz w:val="26"/>
          <w:szCs w:val="26"/>
          <w:lang w:val="sl-SI"/>
        </w:rPr>
        <w:t>.</w:t>
      </w:r>
    </w:p>
    <w:p w:rsidR="003464BF" w:rsidRDefault="003464BF" w:rsidP="00BD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4"/>
          <w:szCs w:val="34"/>
          <w:lang w:val="sl-SI"/>
        </w:rPr>
      </w:pPr>
    </w:p>
    <w:p w:rsidR="003F3D74" w:rsidRPr="00BD0330" w:rsidRDefault="00336B8E" w:rsidP="00BD0330">
      <w:pPr>
        <w:autoSpaceDE w:val="0"/>
        <w:autoSpaceDN w:val="0"/>
        <w:adjustRightInd w:val="0"/>
        <w:spacing w:line="276" w:lineRule="auto"/>
        <w:jc w:val="center"/>
        <w:rPr>
          <w:rFonts w:ascii="Memphis-Bold" w:hAnsi="Memphis-Bold" w:cs="Memphis-Bold"/>
          <w:b/>
          <w:bCs/>
          <w:sz w:val="34"/>
          <w:szCs w:val="34"/>
          <w:lang w:val="sl-SI"/>
        </w:rPr>
      </w:pPr>
      <w:r w:rsidRPr="00BD0330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3F3D74" w:rsidRPr="00BD0330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40" w:rsidRDefault="00B17840">
      <w:r>
        <w:separator/>
      </w:r>
    </w:p>
  </w:endnote>
  <w:endnote w:type="continuationSeparator" w:id="0">
    <w:p w:rsidR="00B17840" w:rsidRDefault="00B1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mph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40" w:rsidRDefault="00B17840">
      <w:r>
        <w:separator/>
      </w:r>
    </w:p>
  </w:footnote>
  <w:footnote w:type="continuationSeparator" w:id="0">
    <w:p w:rsidR="00B17840" w:rsidRDefault="00B17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CB4"/>
    <w:rsid w:val="00062ACE"/>
    <w:rsid w:val="00087369"/>
    <w:rsid w:val="00090CF9"/>
    <w:rsid w:val="00094DB6"/>
    <w:rsid w:val="000A3148"/>
    <w:rsid w:val="000A77F3"/>
    <w:rsid w:val="000B49FA"/>
    <w:rsid w:val="000B7F7F"/>
    <w:rsid w:val="000C3B20"/>
    <w:rsid w:val="000C446D"/>
    <w:rsid w:val="000C7F55"/>
    <w:rsid w:val="000D1305"/>
    <w:rsid w:val="000D22C9"/>
    <w:rsid w:val="000D5478"/>
    <w:rsid w:val="00117197"/>
    <w:rsid w:val="001244C7"/>
    <w:rsid w:val="001440B1"/>
    <w:rsid w:val="001460F9"/>
    <w:rsid w:val="00152731"/>
    <w:rsid w:val="0015381D"/>
    <w:rsid w:val="00153E95"/>
    <w:rsid w:val="00171D6B"/>
    <w:rsid w:val="00185B5D"/>
    <w:rsid w:val="001862B1"/>
    <w:rsid w:val="00193B9E"/>
    <w:rsid w:val="00196D6D"/>
    <w:rsid w:val="001B136A"/>
    <w:rsid w:val="001C1746"/>
    <w:rsid w:val="001C4A97"/>
    <w:rsid w:val="001C60AB"/>
    <w:rsid w:val="001E196E"/>
    <w:rsid w:val="001E19C3"/>
    <w:rsid w:val="001E3BCB"/>
    <w:rsid w:val="001F057D"/>
    <w:rsid w:val="00201AE3"/>
    <w:rsid w:val="00204F1B"/>
    <w:rsid w:val="00215546"/>
    <w:rsid w:val="00220E85"/>
    <w:rsid w:val="0022244B"/>
    <w:rsid w:val="0022262D"/>
    <w:rsid w:val="00224A48"/>
    <w:rsid w:val="00224F26"/>
    <w:rsid w:val="00231D9F"/>
    <w:rsid w:val="00235D9B"/>
    <w:rsid w:val="0023712B"/>
    <w:rsid w:val="00237CF7"/>
    <w:rsid w:val="00240DE2"/>
    <w:rsid w:val="0024303E"/>
    <w:rsid w:val="00243A91"/>
    <w:rsid w:val="00244FB1"/>
    <w:rsid w:val="00272B20"/>
    <w:rsid w:val="00273B41"/>
    <w:rsid w:val="0027427F"/>
    <w:rsid w:val="002816AB"/>
    <w:rsid w:val="00283084"/>
    <w:rsid w:val="00283BB6"/>
    <w:rsid w:val="002962A6"/>
    <w:rsid w:val="002A07A6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47E3"/>
    <w:rsid w:val="002E4B62"/>
    <w:rsid w:val="002E7B5A"/>
    <w:rsid w:val="002F6C95"/>
    <w:rsid w:val="00313149"/>
    <w:rsid w:val="003200CD"/>
    <w:rsid w:val="003327FD"/>
    <w:rsid w:val="00336B8E"/>
    <w:rsid w:val="003464BF"/>
    <w:rsid w:val="003505E7"/>
    <w:rsid w:val="00352020"/>
    <w:rsid w:val="003521E3"/>
    <w:rsid w:val="003579EB"/>
    <w:rsid w:val="003707B1"/>
    <w:rsid w:val="00372179"/>
    <w:rsid w:val="00373EE3"/>
    <w:rsid w:val="00383351"/>
    <w:rsid w:val="00394B7A"/>
    <w:rsid w:val="00395203"/>
    <w:rsid w:val="003A41AB"/>
    <w:rsid w:val="003A6F42"/>
    <w:rsid w:val="003E0E3F"/>
    <w:rsid w:val="003E1E64"/>
    <w:rsid w:val="003E37B2"/>
    <w:rsid w:val="003E49C7"/>
    <w:rsid w:val="003F12E9"/>
    <w:rsid w:val="003F3D74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659C7"/>
    <w:rsid w:val="00466949"/>
    <w:rsid w:val="00467DE4"/>
    <w:rsid w:val="00471E95"/>
    <w:rsid w:val="00473A5A"/>
    <w:rsid w:val="00477B0C"/>
    <w:rsid w:val="004925EB"/>
    <w:rsid w:val="004A38B4"/>
    <w:rsid w:val="004A75EB"/>
    <w:rsid w:val="004A7951"/>
    <w:rsid w:val="004B4BD4"/>
    <w:rsid w:val="004B57CA"/>
    <w:rsid w:val="004C4429"/>
    <w:rsid w:val="004C7F95"/>
    <w:rsid w:val="004D7E72"/>
    <w:rsid w:val="004F3F8F"/>
    <w:rsid w:val="00505DC4"/>
    <w:rsid w:val="00510C42"/>
    <w:rsid w:val="0051103B"/>
    <w:rsid w:val="005136A5"/>
    <w:rsid w:val="005168EC"/>
    <w:rsid w:val="00523D1D"/>
    <w:rsid w:val="00537B39"/>
    <w:rsid w:val="005511E9"/>
    <w:rsid w:val="00552E0C"/>
    <w:rsid w:val="00555068"/>
    <w:rsid w:val="00565468"/>
    <w:rsid w:val="005660CD"/>
    <w:rsid w:val="0058273C"/>
    <w:rsid w:val="005850BE"/>
    <w:rsid w:val="00591855"/>
    <w:rsid w:val="00596678"/>
    <w:rsid w:val="005B63ED"/>
    <w:rsid w:val="005B66EF"/>
    <w:rsid w:val="005B7D60"/>
    <w:rsid w:val="005C39A7"/>
    <w:rsid w:val="005C5009"/>
    <w:rsid w:val="005D6136"/>
    <w:rsid w:val="005D6C5E"/>
    <w:rsid w:val="005E1423"/>
    <w:rsid w:val="005E582E"/>
    <w:rsid w:val="005F061A"/>
    <w:rsid w:val="005F168B"/>
    <w:rsid w:val="005F2630"/>
    <w:rsid w:val="00607E11"/>
    <w:rsid w:val="00611393"/>
    <w:rsid w:val="0061288D"/>
    <w:rsid w:val="00622E1D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7F15"/>
    <w:rsid w:val="006B22C7"/>
    <w:rsid w:val="006B5B77"/>
    <w:rsid w:val="006B6DF9"/>
    <w:rsid w:val="006D0AC9"/>
    <w:rsid w:val="006D1785"/>
    <w:rsid w:val="006D75A8"/>
    <w:rsid w:val="006E3E61"/>
    <w:rsid w:val="006E4484"/>
    <w:rsid w:val="006F0492"/>
    <w:rsid w:val="006F1F65"/>
    <w:rsid w:val="007122A3"/>
    <w:rsid w:val="00713532"/>
    <w:rsid w:val="0072631D"/>
    <w:rsid w:val="00733FC8"/>
    <w:rsid w:val="00740F8D"/>
    <w:rsid w:val="00741A93"/>
    <w:rsid w:val="00744659"/>
    <w:rsid w:val="007564F5"/>
    <w:rsid w:val="007705DF"/>
    <w:rsid w:val="00770608"/>
    <w:rsid w:val="00786464"/>
    <w:rsid w:val="00787025"/>
    <w:rsid w:val="007A3EC2"/>
    <w:rsid w:val="007B50A8"/>
    <w:rsid w:val="007C479E"/>
    <w:rsid w:val="007C77E0"/>
    <w:rsid w:val="007D1907"/>
    <w:rsid w:val="007D381B"/>
    <w:rsid w:val="007E353D"/>
    <w:rsid w:val="007E3617"/>
    <w:rsid w:val="007E4471"/>
    <w:rsid w:val="007E52F4"/>
    <w:rsid w:val="007F4B5B"/>
    <w:rsid w:val="007F5158"/>
    <w:rsid w:val="00800FB7"/>
    <w:rsid w:val="00803975"/>
    <w:rsid w:val="008041C7"/>
    <w:rsid w:val="0080561C"/>
    <w:rsid w:val="00820975"/>
    <w:rsid w:val="00821D1F"/>
    <w:rsid w:val="008243D3"/>
    <w:rsid w:val="0082648F"/>
    <w:rsid w:val="00832FB7"/>
    <w:rsid w:val="0084319A"/>
    <w:rsid w:val="00844798"/>
    <w:rsid w:val="00850ED8"/>
    <w:rsid w:val="0086292F"/>
    <w:rsid w:val="00863201"/>
    <w:rsid w:val="00865751"/>
    <w:rsid w:val="008721CA"/>
    <w:rsid w:val="00872F00"/>
    <w:rsid w:val="0087372D"/>
    <w:rsid w:val="008753D4"/>
    <w:rsid w:val="008818E6"/>
    <w:rsid w:val="0088604A"/>
    <w:rsid w:val="00897983"/>
    <w:rsid w:val="008A069B"/>
    <w:rsid w:val="008A78C2"/>
    <w:rsid w:val="008C2241"/>
    <w:rsid w:val="008C765A"/>
    <w:rsid w:val="008D4023"/>
    <w:rsid w:val="008D715E"/>
    <w:rsid w:val="008E49BE"/>
    <w:rsid w:val="008E7F56"/>
    <w:rsid w:val="008F199F"/>
    <w:rsid w:val="008F3D31"/>
    <w:rsid w:val="00900D1A"/>
    <w:rsid w:val="00904970"/>
    <w:rsid w:val="009260E4"/>
    <w:rsid w:val="0094105E"/>
    <w:rsid w:val="009434F6"/>
    <w:rsid w:val="00953E81"/>
    <w:rsid w:val="00954F07"/>
    <w:rsid w:val="00964D42"/>
    <w:rsid w:val="00984DFE"/>
    <w:rsid w:val="00987742"/>
    <w:rsid w:val="00991129"/>
    <w:rsid w:val="009E31AA"/>
    <w:rsid w:val="009F7A00"/>
    <w:rsid w:val="00A1223E"/>
    <w:rsid w:val="00A1480E"/>
    <w:rsid w:val="00A1752D"/>
    <w:rsid w:val="00A24212"/>
    <w:rsid w:val="00A24948"/>
    <w:rsid w:val="00A27ADB"/>
    <w:rsid w:val="00A41469"/>
    <w:rsid w:val="00A529FA"/>
    <w:rsid w:val="00A6128F"/>
    <w:rsid w:val="00A673AC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4B3F"/>
    <w:rsid w:val="00AE1D79"/>
    <w:rsid w:val="00AF0E8B"/>
    <w:rsid w:val="00B02323"/>
    <w:rsid w:val="00B03282"/>
    <w:rsid w:val="00B054EC"/>
    <w:rsid w:val="00B13664"/>
    <w:rsid w:val="00B17840"/>
    <w:rsid w:val="00B30C8C"/>
    <w:rsid w:val="00B31312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80B41"/>
    <w:rsid w:val="00B80C6F"/>
    <w:rsid w:val="00B97688"/>
    <w:rsid w:val="00BA0F3C"/>
    <w:rsid w:val="00BA35EE"/>
    <w:rsid w:val="00BA65CB"/>
    <w:rsid w:val="00BB2DDB"/>
    <w:rsid w:val="00BD0330"/>
    <w:rsid w:val="00BD0540"/>
    <w:rsid w:val="00BD08C5"/>
    <w:rsid w:val="00BD1113"/>
    <w:rsid w:val="00BD5E64"/>
    <w:rsid w:val="00BD770A"/>
    <w:rsid w:val="00BE4661"/>
    <w:rsid w:val="00BF561B"/>
    <w:rsid w:val="00C25072"/>
    <w:rsid w:val="00C2639A"/>
    <w:rsid w:val="00C33F87"/>
    <w:rsid w:val="00C45918"/>
    <w:rsid w:val="00C55C74"/>
    <w:rsid w:val="00C57316"/>
    <w:rsid w:val="00C65184"/>
    <w:rsid w:val="00C71680"/>
    <w:rsid w:val="00C85FC8"/>
    <w:rsid w:val="00C906D3"/>
    <w:rsid w:val="00C91F1E"/>
    <w:rsid w:val="00C9209B"/>
    <w:rsid w:val="00CA7510"/>
    <w:rsid w:val="00CA7EB1"/>
    <w:rsid w:val="00CD19D4"/>
    <w:rsid w:val="00CD5F10"/>
    <w:rsid w:val="00CE09AC"/>
    <w:rsid w:val="00CF3C54"/>
    <w:rsid w:val="00CF40F5"/>
    <w:rsid w:val="00CF6D30"/>
    <w:rsid w:val="00D17444"/>
    <w:rsid w:val="00D204E7"/>
    <w:rsid w:val="00D2057B"/>
    <w:rsid w:val="00D24605"/>
    <w:rsid w:val="00D250C8"/>
    <w:rsid w:val="00D32E06"/>
    <w:rsid w:val="00D44C11"/>
    <w:rsid w:val="00D4680C"/>
    <w:rsid w:val="00D468D3"/>
    <w:rsid w:val="00D511AF"/>
    <w:rsid w:val="00D56051"/>
    <w:rsid w:val="00D56408"/>
    <w:rsid w:val="00D571AC"/>
    <w:rsid w:val="00D6039C"/>
    <w:rsid w:val="00D71CBE"/>
    <w:rsid w:val="00D75133"/>
    <w:rsid w:val="00D77D56"/>
    <w:rsid w:val="00D81FFB"/>
    <w:rsid w:val="00D8644C"/>
    <w:rsid w:val="00D87F67"/>
    <w:rsid w:val="00D9128F"/>
    <w:rsid w:val="00D9211F"/>
    <w:rsid w:val="00D976FA"/>
    <w:rsid w:val="00D97F76"/>
    <w:rsid w:val="00DA02EC"/>
    <w:rsid w:val="00DA3FAB"/>
    <w:rsid w:val="00DE6431"/>
    <w:rsid w:val="00DE6900"/>
    <w:rsid w:val="00DF2AFB"/>
    <w:rsid w:val="00DF3F38"/>
    <w:rsid w:val="00DF4C08"/>
    <w:rsid w:val="00DF5173"/>
    <w:rsid w:val="00DF7CB2"/>
    <w:rsid w:val="00E139A2"/>
    <w:rsid w:val="00E161E5"/>
    <w:rsid w:val="00E33529"/>
    <w:rsid w:val="00E45FD5"/>
    <w:rsid w:val="00E46D01"/>
    <w:rsid w:val="00E526C7"/>
    <w:rsid w:val="00E66678"/>
    <w:rsid w:val="00E8390D"/>
    <w:rsid w:val="00E84C57"/>
    <w:rsid w:val="00E86BFC"/>
    <w:rsid w:val="00E90F34"/>
    <w:rsid w:val="00E91B5E"/>
    <w:rsid w:val="00E92DC5"/>
    <w:rsid w:val="00EA11E9"/>
    <w:rsid w:val="00EB0C04"/>
    <w:rsid w:val="00EB4E58"/>
    <w:rsid w:val="00EC219B"/>
    <w:rsid w:val="00EC446A"/>
    <w:rsid w:val="00ED3DC8"/>
    <w:rsid w:val="00ED7D17"/>
    <w:rsid w:val="00EE0772"/>
    <w:rsid w:val="00EF198D"/>
    <w:rsid w:val="00EF5688"/>
    <w:rsid w:val="00EF5BB0"/>
    <w:rsid w:val="00F17F6E"/>
    <w:rsid w:val="00F21C85"/>
    <w:rsid w:val="00F3006B"/>
    <w:rsid w:val="00F33068"/>
    <w:rsid w:val="00F41D10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3595-6704-4352-8BF1-C7F392A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2205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9</cp:revision>
  <cp:lastPrinted>2010-09-15T08:29:00Z</cp:lastPrinted>
  <dcterms:created xsi:type="dcterms:W3CDTF">2012-01-23T09:30:00Z</dcterms:created>
  <dcterms:modified xsi:type="dcterms:W3CDTF">2012-02-06T12:27:00Z</dcterms:modified>
</cp:coreProperties>
</file>