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3505E7" w:rsidRDefault="000D1305" w:rsidP="003505E7">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20918">
        <w:rPr>
          <w:rFonts w:ascii="Arial" w:hAnsi="Arial" w:cs="Arial"/>
          <w:b/>
          <w:bCs/>
          <w:sz w:val="28"/>
          <w:szCs w:val="28"/>
        </w:rPr>
        <w:t xml:space="preserve"> sredo</w:t>
      </w:r>
      <w:r w:rsidRPr="00224F26">
        <w:rPr>
          <w:rFonts w:ascii="Arial" w:hAnsi="Arial" w:cs="Arial"/>
          <w:b/>
          <w:bCs/>
          <w:sz w:val="28"/>
          <w:szCs w:val="28"/>
        </w:rPr>
        <w:t>,</w:t>
      </w:r>
      <w:r w:rsidR="008A492A">
        <w:rPr>
          <w:rFonts w:ascii="Arial" w:hAnsi="Arial" w:cs="Arial"/>
          <w:b/>
          <w:bCs/>
          <w:sz w:val="28"/>
          <w:szCs w:val="28"/>
        </w:rPr>
        <w:t xml:space="preserve"> 21</w:t>
      </w:r>
      <w:r w:rsidR="00D9211F">
        <w:rPr>
          <w:rFonts w:ascii="Arial" w:hAnsi="Arial" w:cs="Arial"/>
          <w:b/>
          <w:bCs/>
          <w:sz w:val="28"/>
          <w:szCs w:val="28"/>
        </w:rPr>
        <w:t xml:space="preserve">. </w:t>
      </w:r>
      <w:r w:rsidR="007E52F4">
        <w:rPr>
          <w:rFonts w:ascii="Arial" w:hAnsi="Arial" w:cs="Arial"/>
          <w:b/>
          <w:bCs/>
          <w:sz w:val="28"/>
          <w:szCs w:val="28"/>
        </w:rPr>
        <w:t xml:space="preserve">Februarja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A492A" w:rsidRDefault="00070B8C" w:rsidP="00070B8C">
      <w:pPr>
        <w:pStyle w:val="Subtitle"/>
        <w:spacing w:line="312" w:lineRule="auto"/>
        <w:rPr>
          <w:rFonts w:ascii="Arial" w:hAnsi="Arial" w:cs="Arial"/>
          <w:b/>
          <w:bCs/>
          <w:sz w:val="20"/>
        </w:rPr>
      </w:pPr>
    </w:p>
    <w:p w:rsidR="00C91F1E" w:rsidRPr="008A492A" w:rsidRDefault="007F0517" w:rsidP="008A492A">
      <w:pPr>
        <w:jc w:val="center"/>
        <w:rPr>
          <w:rStyle w:val="hps"/>
          <w:color w:val="000000"/>
          <w:sz w:val="30"/>
          <w:szCs w:val="30"/>
        </w:rPr>
      </w:pPr>
      <w:r w:rsidRPr="00C817F0">
        <w:rPr>
          <w:rStyle w:val="hps"/>
          <w:rFonts w:ascii="Arial" w:hAnsi="Arial" w:cs="Arial"/>
          <w:color w:val="000000"/>
          <w:sz w:val="30"/>
          <w:szCs w:val="30"/>
          <w:lang w:val="sl-SI"/>
        </w:rPr>
        <w:t xml:space="preserve">Predstavljen bo članek: </w:t>
      </w:r>
    </w:p>
    <w:p w:rsidR="008A492A" w:rsidRPr="00FE4193" w:rsidRDefault="008A492A" w:rsidP="008A492A">
      <w:pPr>
        <w:jc w:val="center"/>
        <w:rPr>
          <w:rFonts w:ascii="Arial" w:hAnsi="Arial" w:cs="Arial"/>
          <w:bCs/>
          <w:sz w:val="20"/>
          <w:szCs w:val="20"/>
          <w:lang w:val="en-GB"/>
        </w:rPr>
      </w:pPr>
    </w:p>
    <w:p w:rsidR="008A492A" w:rsidRDefault="008A492A" w:rsidP="008A492A">
      <w:pPr>
        <w:spacing w:line="360" w:lineRule="auto"/>
        <w:jc w:val="center"/>
        <w:rPr>
          <w:rFonts w:ascii="Tahoma" w:hAnsi="Tahoma" w:cs="Tahoma"/>
          <w:b/>
          <w:bCs/>
          <w:sz w:val="46"/>
          <w:szCs w:val="46"/>
          <w:lang w:val="en-GB"/>
        </w:rPr>
      </w:pPr>
      <w:r>
        <w:rPr>
          <w:rFonts w:ascii="Tahoma" w:hAnsi="Tahoma" w:cs="Tahoma"/>
          <w:b/>
          <w:bCs/>
          <w:sz w:val="46"/>
          <w:szCs w:val="46"/>
          <w:lang w:val="sl-SI"/>
        </w:rPr>
        <w:t>"</w:t>
      </w:r>
      <w:r>
        <w:rPr>
          <w:rFonts w:ascii="Tahoma" w:hAnsi="Tahoma" w:cs="Tahoma"/>
          <w:b/>
          <w:bCs/>
          <w:sz w:val="48"/>
          <w:szCs w:val="48"/>
          <w:lang w:val="en-GB"/>
        </w:rPr>
        <w:t xml:space="preserve">Evolution of Private Returns to Tertiary Education during Transition: Evidence from Slovenia </w:t>
      </w:r>
      <w:r>
        <w:rPr>
          <w:rFonts w:ascii="Tahoma" w:hAnsi="Tahoma" w:cs="Tahoma"/>
          <w:b/>
          <w:bCs/>
          <w:sz w:val="46"/>
          <w:szCs w:val="46"/>
          <w:lang w:val="en-GB"/>
        </w:rPr>
        <w:t>"</w:t>
      </w:r>
    </w:p>
    <w:p w:rsidR="008A492A" w:rsidRDefault="008A492A" w:rsidP="000C53CE">
      <w:pPr>
        <w:spacing w:line="276" w:lineRule="auto"/>
        <w:jc w:val="center"/>
        <w:rPr>
          <w:rFonts w:ascii="Tahoma" w:hAnsi="Tahoma" w:cs="Tahoma"/>
          <w:b/>
          <w:bCs/>
          <w:sz w:val="20"/>
          <w:szCs w:val="20"/>
          <w:lang w:val="en-GB"/>
        </w:rPr>
      </w:pPr>
    </w:p>
    <w:p w:rsidR="008A492A" w:rsidRPr="00246EEE" w:rsidRDefault="008A492A" w:rsidP="000C53CE">
      <w:pPr>
        <w:spacing w:line="276" w:lineRule="auto"/>
        <w:jc w:val="center"/>
        <w:rPr>
          <w:rFonts w:ascii="Arial" w:hAnsi="Arial" w:cs="Arial"/>
          <w:i/>
          <w:sz w:val="30"/>
          <w:szCs w:val="30"/>
          <w:lang w:val="sl-SI"/>
        </w:rPr>
      </w:pPr>
      <w:r w:rsidRPr="00246EEE">
        <w:rPr>
          <w:rFonts w:ascii="Arial" w:hAnsi="Arial" w:cs="Arial"/>
          <w:bCs/>
          <w:i/>
          <w:sz w:val="30"/>
          <w:szCs w:val="30"/>
          <w:lang w:val="sl-SI"/>
        </w:rPr>
        <w:t>avtorji</w:t>
      </w:r>
      <w:r w:rsidRPr="00246EEE">
        <w:rPr>
          <w:rFonts w:ascii="Arial" w:hAnsi="Arial" w:cs="Arial"/>
          <w:i/>
          <w:sz w:val="30"/>
          <w:szCs w:val="30"/>
          <w:lang w:val="sl-SI"/>
        </w:rPr>
        <w:t>: Tjaša Bartolj (skupaj</w:t>
      </w:r>
      <w:r w:rsidRPr="00246EEE">
        <w:rPr>
          <w:rFonts w:ascii="Arial" w:hAnsi="Arial" w:cs="Arial"/>
          <w:i/>
          <w:sz w:val="30"/>
          <w:szCs w:val="30"/>
          <w:lang w:val="en-GB"/>
        </w:rPr>
        <w:t xml:space="preserve"> z </w:t>
      </w:r>
      <w:r w:rsidRPr="00246EEE">
        <w:rPr>
          <w:rFonts w:ascii="Arial" w:hAnsi="Arial" w:cs="Arial"/>
          <w:i/>
          <w:sz w:val="30"/>
          <w:szCs w:val="30"/>
          <w:lang w:val="sl-SI"/>
        </w:rPr>
        <w:t>izr. prof</w:t>
      </w:r>
      <w:r w:rsidRPr="00246EEE">
        <w:rPr>
          <w:rFonts w:ascii="Arial" w:hAnsi="Arial" w:cs="Arial"/>
          <w:i/>
          <w:sz w:val="30"/>
          <w:szCs w:val="30"/>
          <w:lang w:val="en-GB"/>
        </w:rPr>
        <w:t xml:space="preserve">. </w:t>
      </w:r>
      <w:proofErr w:type="gramStart"/>
      <w:r w:rsidRPr="00246EEE">
        <w:rPr>
          <w:rFonts w:ascii="Arial" w:hAnsi="Arial" w:cs="Arial"/>
          <w:i/>
          <w:sz w:val="30"/>
          <w:szCs w:val="30"/>
          <w:lang w:val="en-GB"/>
        </w:rPr>
        <w:t>dr</w:t>
      </w:r>
      <w:proofErr w:type="gramEnd"/>
      <w:r w:rsidRPr="00246EEE">
        <w:rPr>
          <w:rFonts w:ascii="Arial" w:hAnsi="Arial" w:cs="Arial"/>
          <w:i/>
          <w:sz w:val="30"/>
          <w:szCs w:val="30"/>
          <w:lang w:val="en-GB"/>
        </w:rPr>
        <w:t xml:space="preserve">. </w:t>
      </w:r>
      <w:r w:rsidRPr="00246EEE">
        <w:rPr>
          <w:rFonts w:ascii="Arial" w:hAnsi="Arial" w:cs="Arial"/>
          <w:i/>
          <w:sz w:val="30"/>
          <w:szCs w:val="30"/>
          <w:lang w:val="sl-SI"/>
        </w:rPr>
        <w:t>Aleš Ahčan, doc. dr. Aljoša Feldin in doc. dr. Sašo Polan</w:t>
      </w:r>
      <w:r w:rsidR="00B96212" w:rsidRPr="00246EEE">
        <w:rPr>
          <w:rFonts w:ascii="Arial" w:hAnsi="Arial" w:cs="Arial"/>
          <w:i/>
          <w:sz w:val="30"/>
          <w:szCs w:val="30"/>
          <w:lang w:val="sl-SI"/>
        </w:rPr>
        <w:t>e</w:t>
      </w:r>
      <w:r w:rsidRPr="00246EEE">
        <w:rPr>
          <w:rFonts w:ascii="Arial" w:hAnsi="Arial" w:cs="Arial"/>
          <w:i/>
          <w:sz w:val="30"/>
          <w:szCs w:val="30"/>
          <w:lang w:val="sl-SI"/>
        </w:rPr>
        <w:t>c)</w:t>
      </w:r>
    </w:p>
    <w:p w:rsidR="008A492A" w:rsidRDefault="008A492A" w:rsidP="008A492A">
      <w:pPr>
        <w:jc w:val="center"/>
        <w:rPr>
          <w:rFonts w:ascii="Calibri" w:hAnsi="Calibri"/>
          <w:sz w:val="30"/>
          <w:szCs w:val="30"/>
          <w:lang w:val="en-GB"/>
        </w:rPr>
      </w:pPr>
    </w:p>
    <w:p w:rsidR="008A492A" w:rsidRDefault="008A492A" w:rsidP="008A492A">
      <w:pPr>
        <w:spacing w:line="276" w:lineRule="auto"/>
        <w:jc w:val="both"/>
        <w:rPr>
          <w:rFonts w:ascii="Arial" w:hAnsi="Arial" w:cs="Arial"/>
          <w:sz w:val="25"/>
          <w:szCs w:val="25"/>
          <w:lang w:val="en-GB"/>
        </w:rPr>
      </w:pPr>
      <w:r>
        <w:rPr>
          <w:rFonts w:ascii="Arial" w:hAnsi="Arial" w:cs="Arial"/>
          <w:sz w:val="25"/>
          <w:szCs w:val="25"/>
          <w:lang w:val="en-GB"/>
        </w:rPr>
        <w:t>˝This paper estimates private rates of return to different levels and fields of tertiary education in Slovenia during the period 1994-2008. We find that during transition annual returns follow an inverse U-shaped pattern. In the period 1994-2001, the returns to all levels, except the PhD, rose in spite of the increasing shares of workers with 4-year UG degrees or higher. This was followed by a drop in the rates of return in the period 2001-2008. In addition, we observe considerable heterogeneity in rates of return between genders, different levels, and fields of study, with especially large returns in the beginning of the analyzed period to the fields that were neglected during socialism. The differences in the returns between levels of tertiary education are an argument against Card's (1999) idea of proportional effect of each additional year of education on earnings. We also confirm the existence of positive ability bias and find that in more homogeneous groups males usually have higher rates of return than females.˝</w:t>
      </w:r>
    </w:p>
    <w:p w:rsidR="00D84BC6" w:rsidRPr="00246EEE" w:rsidRDefault="00D84BC6" w:rsidP="008A492A">
      <w:pPr>
        <w:autoSpaceDE w:val="0"/>
        <w:autoSpaceDN w:val="0"/>
        <w:adjustRightInd w:val="0"/>
        <w:spacing w:line="360" w:lineRule="auto"/>
        <w:rPr>
          <w:rFonts w:ascii="Arial" w:hAnsi="Arial" w:cs="Arial"/>
          <w:sz w:val="20"/>
          <w:szCs w:val="20"/>
          <w:lang w:val="en-GB"/>
        </w:rPr>
      </w:pPr>
    </w:p>
    <w:p w:rsidR="00BD0330" w:rsidRDefault="001C4A97" w:rsidP="008A492A">
      <w:pPr>
        <w:autoSpaceDE w:val="0"/>
        <w:autoSpaceDN w:val="0"/>
        <w:adjustRightInd w:val="0"/>
        <w:spacing w:line="360" w:lineRule="auto"/>
        <w:jc w:val="center"/>
        <w:rPr>
          <w:rFonts w:ascii="Arial" w:hAnsi="Arial" w:cs="Arial"/>
          <w:lang w:val="sl-SI"/>
        </w:rPr>
      </w:pPr>
      <w:r w:rsidRPr="00BF03F4">
        <w:rPr>
          <w:rFonts w:ascii="Arial" w:hAnsi="Arial" w:cs="Arial"/>
          <w:lang w:val="sl-SI"/>
        </w:rPr>
        <w:t xml:space="preserve">Na brezplačni seminar se lahko prijavite v Službi za znanstveno raziskovalno delo, po telefonu (01) 58-92-490, ali 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8243D3" w:rsidRPr="00BF03F4">
        <w:rPr>
          <w:rFonts w:ascii="Arial" w:hAnsi="Arial" w:cs="Arial"/>
          <w:lang w:val="sl-SI"/>
        </w:rPr>
        <w:t>in sicer</w:t>
      </w:r>
      <w:r w:rsidR="00336B8E" w:rsidRPr="00BF03F4">
        <w:rPr>
          <w:rFonts w:ascii="Arial" w:hAnsi="Arial" w:cs="Arial"/>
          <w:lang w:val="sl-SI"/>
        </w:rPr>
        <w:t xml:space="preserve"> do</w:t>
      </w:r>
      <w:r w:rsidR="00020918" w:rsidRPr="00BF03F4">
        <w:rPr>
          <w:rFonts w:ascii="Arial" w:hAnsi="Arial" w:cs="Arial"/>
          <w:lang w:val="sl-SI"/>
        </w:rPr>
        <w:t xml:space="preserve"> torka</w:t>
      </w:r>
      <w:r w:rsidR="00336B8E" w:rsidRPr="00BF03F4">
        <w:rPr>
          <w:rFonts w:ascii="Arial" w:hAnsi="Arial" w:cs="Arial"/>
          <w:i/>
          <w:lang w:val="sl-SI"/>
        </w:rPr>
        <w:t>,</w:t>
      </w:r>
      <w:r w:rsidR="003505E7" w:rsidRPr="00BF03F4">
        <w:rPr>
          <w:rFonts w:ascii="Arial" w:hAnsi="Arial" w:cs="Arial"/>
          <w:i/>
          <w:lang w:val="sl-SI"/>
        </w:rPr>
        <w:t xml:space="preserve"> </w:t>
      </w:r>
      <w:r w:rsidR="008A492A">
        <w:rPr>
          <w:rFonts w:ascii="Arial" w:hAnsi="Arial" w:cs="Arial"/>
          <w:lang w:val="sl-SI"/>
        </w:rPr>
        <w:t>20</w:t>
      </w:r>
      <w:r w:rsidR="00336B8E" w:rsidRPr="00BF03F4">
        <w:rPr>
          <w:rFonts w:ascii="Arial" w:hAnsi="Arial" w:cs="Arial"/>
          <w:lang w:val="sl-SI"/>
        </w:rPr>
        <w:t>.</w:t>
      </w:r>
      <w:r w:rsidR="007E52F4" w:rsidRPr="00BF03F4">
        <w:rPr>
          <w:rFonts w:ascii="Arial" w:hAnsi="Arial" w:cs="Arial"/>
          <w:lang w:val="sl-SI"/>
        </w:rPr>
        <w:t>02</w:t>
      </w:r>
      <w:r w:rsidR="00336B8E" w:rsidRPr="00BF03F4">
        <w:rPr>
          <w:rFonts w:ascii="Arial" w:hAnsi="Arial" w:cs="Arial"/>
          <w:lang w:val="sl-SI"/>
        </w:rPr>
        <w:t>.</w:t>
      </w:r>
      <w:r w:rsidR="000B49FA" w:rsidRPr="00BF03F4">
        <w:rPr>
          <w:rFonts w:ascii="Arial" w:hAnsi="Arial" w:cs="Arial"/>
          <w:lang w:val="sl-SI"/>
        </w:rPr>
        <w:t>2012</w:t>
      </w:r>
      <w:r w:rsidR="00BD0330" w:rsidRPr="00BF03F4">
        <w:rPr>
          <w:rFonts w:ascii="Arial" w:hAnsi="Arial" w:cs="Arial"/>
          <w:lang w:val="sl-SI"/>
        </w:rPr>
        <w:t>.</w:t>
      </w:r>
    </w:p>
    <w:p w:rsidR="00BF03F4" w:rsidRPr="00BF03F4" w:rsidRDefault="00BF03F4" w:rsidP="00BF03F4">
      <w:pPr>
        <w:autoSpaceDE w:val="0"/>
        <w:autoSpaceDN w:val="0"/>
        <w:adjustRightInd w:val="0"/>
        <w:spacing w:line="276" w:lineRule="auto"/>
        <w:jc w:val="center"/>
        <w:rPr>
          <w:rFonts w:ascii="Arial" w:hAnsi="Arial" w:cs="Arial"/>
          <w:b/>
          <w:sz w:val="16"/>
          <w:szCs w:val="16"/>
          <w:lang w:val="sl-SI"/>
        </w:rPr>
      </w:pPr>
    </w:p>
    <w:p w:rsidR="003F3D74" w:rsidRPr="00BD0330" w:rsidRDefault="00336B8E" w:rsidP="00BF03F4">
      <w:pPr>
        <w:autoSpaceDE w:val="0"/>
        <w:autoSpaceDN w:val="0"/>
        <w:adjustRightInd w:val="0"/>
        <w:spacing w:line="276" w:lineRule="auto"/>
        <w:jc w:val="center"/>
        <w:rPr>
          <w:rFonts w:ascii="Memphis-Bold" w:hAnsi="Memphis-Bold" w:cs="Memphis-Bold"/>
          <w:b/>
          <w:bCs/>
          <w:sz w:val="34"/>
          <w:szCs w:val="34"/>
          <w:lang w:val="sl-SI"/>
        </w:rPr>
      </w:pPr>
      <w:r w:rsidRPr="00BD0330">
        <w:rPr>
          <w:rFonts w:ascii="Arial" w:hAnsi="Arial" w:cs="Arial"/>
          <w:b/>
          <w:sz w:val="34"/>
          <w:szCs w:val="34"/>
          <w:lang w:val="sl-SI"/>
        </w:rPr>
        <w:t>Vljudno vabljeni!</w:t>
      </w:r>
    </w:p>
    <w:sectPr w:rsidR="003F3D74" w:rsidRPr="00BD033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8D" w:rsidRDefault="00B8478D">
      <w:r>
        <w:separator/>
      </w:r>
    </w:p>
  </w:endnote>
  <w:endnote w:type="continuationSeparator" w:id="0">
    <w:p w:rsidR="00B8478D" w:rsidRDefault="00B8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8D" w:rsidRDefault="00B8478D">
      <w:r>
        <w:separator/>
      </w:r>
    </w:p>
  </w:footnote>
  <w:footnote w:type="continuationSeparator" w:id="0">
    <w:p w:rsidR="00B8478D" w:rsidRDefault="00B84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62ACE"/>
    <w:rsid w:val="00070B8C"/>
    <w:rsid w:val="000767F5"/>
    <w:rsid w:val="00087369"/>
    <w:rsid w:val="00090CF9"/>
    <w:rsid w:val="00094DB6"/>
    <w:rsid w:val="000A3148"/>
    <w:rsid w:val="000A77F3"/>
    <w:rsid w:val="000B49FA"/>
    <w:rsid w:val="000B7F7F"/>
    <w:rsid w:val="000C3B20"/>
    <w:rsid w:val="000C446D"/>
    <w:rsid w:val="000C53CE"/>
    <w:rsid w:val="000C7F55"/>
    <w:rsid w:val="000D1305"/>
    <w:rsid w:val="000D22C9"/>
    <w:rsid w:val="000D5478"/>
    <w:rsid w:val="0011601A"/>
    <w:rsid w:val="00117197"/>
    <w:rsid w:val="001244C7"/>
    <w:rsid w:val="001440B1"/>
    <w:rsid w:val="001460F9"/>
    <w:rsid w:val="00152731"/>
    <w:rsid w:val="0015381D"/>
    <w:rsid w:val="00153E95"/>
    <w:rsid w:val="00171D6B"/>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4B7A"/>
    <w:rsid w:val="00395203"/>
    <w:rsid w:val="003A41AB"/>
    <w:rsid w:val="003A6F42"/>
    <w:rsid w:val="003C36D0"/>
    <w:rsid w:val="003C5072"/>
    <w:rsid w:val="003E0E3F"/>
    <w:rsid w:val="003E1E64"/>
    <w:rsid w:val="003E37B2"/>
    <w:rsid w:val="003E49C7"/>
    <w:rsid w:val="003F12E9"/>
    <w:rsid w:val="003F3D74"/>
    <w:rsid w:val="004029A5"/>
    <w:rsid w:val="00403BA3"/>
    <w:rsid w:val="00405FB4"/>
    <w:rsid w:val="00412ADF"/>
    <w:rsid w:val="00413DDB"/>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73E05"/>
    <w:rsid w:val="0058273C"/>
    <w:rsid w:val="005850BE"/>
    <w:rsid w:val="00591855"/>
    <w:rsid w:val="00596678"/>
    <w:rsid w:val="005A069A"/>
    <w:rsid w:val="005B63ED"/>
    <w:rsid w:val="005B66EF"/>
    <w:rsid w:val="005B7D60"/>
    <w:rsid w:val="005C39A7"/>
    <w:rsid w:val="005C5009"/>
    <w:rsid w:val="005D6136"/>
    <w:rsid w:val="005D6C5E"/>
    <w:rsid w:val="005E1423"/>
    <w:rsid w:val="005E582E"/>
    <w:rsid w:val="005F061A"/>
    <w:rsid w:val="005F168B"/>
    <w:rsid w:val="005F2630"/>
    <w:rsid w:val="00607E11"/>
    <w:rsid w:val="00611393"/>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765A"/>
    <w:rsid w:val="008D4023"/>
    <w:rsid w:val="008D715E"/>
    <w:rsid w:val="008E49BE"/>
    <w:rsid w:val="008E7F56"/>
    <w:rsid w:val="008F199F"/>
    <w:rsid w:val="008F3D31"/>
    <w:rsid w:val="00900D1A"/>
    <w:rsid w:val="00904970"/>
    <w:rsid w:val="009139E7"/>
    <w:rsid w:val="009260E4"/>
    <w:rsid w:val="0094105E"/>
    <w:rsid w:val="009434F6"/>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C03036"/>
    <w:rsid w:val="00C25072"/>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4009"/>
    <w:rsid w:val="00DC7A12"/>
    <w:rsid w:val="00DE6431"/>
    <w:rsid w:val="00DE6900"/>
    <w:rsid w:val="00DF2AFB"/>
    <w:rsid w:val="00DF3F38"/>
    <w:rsid w:val="00DF4C08"/>
    <w:rsid w:val="00DF5173"/>
    <w:rsid w:val="00DF7CB2"/>
    <w:rsid w:val="00E139A2"/>
    <w:rsid w:val="00E161E5"/>
    <w:rsid w:val="00E33529"/>
    <w:rsid w:val="00E45FD5"/>
    <w:rsid w:val="00E46D01"/>
    <w:rsid w:val="00E526C7"/>
    <w:rsid w:val="00E66678"/>
    <w:rsid w:val="00E8390D"/>
    <w:rsid w:val="00E84C57"/>
    <w:rsid w:val="00E86BFC"/>
    <w:rsid w:val="00E90F34"/>
    <w:rsid w:val="00E91B5E"/>
    <w:rsid w:val="00E92DC5"/>
    <w:rsid w:val="00EA11E9"/>
    <w:rsid w:val="00EB0C04"/>
    <w:rsid w:val="00EB4E58"/>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C0D0B"/>
    <w:rsid w:val="00FD007A"/>
    <w:rsid w:val="00FD6788"/>
    <w:rsid w:val="00FE4193"/>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DAA3-D74F-4AA0-B4F0-78D1E079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1707</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6</cp:revision>
  <cp:lastPrinted>2010-09-15T08:29:00Z</cp:lastPrinted>
  <dcterms:created xsi:type="dcterms:W3CDTF">2012-03-19T08:51:00Z</dcterms:created>
  <dcterms:modified xsi:type="dcterms:W3CDTF">2012-03-19T09:11:00Z</dcterms:modified>
</cp:coreProperties>
</file>