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22" w:rsidRPr="00E21C93" w:rsidRDefault="00640D7D" w:rsidP="00E21C93">
      <w:pPr>
        <w:spacing w:line="240" w:lineRule="exact"/>
        <w:ind w:right="18"/>
        <w:rPr>
          <w:rStyle w:val="hps"/>
          <w:rFonts w:ascii="Arial" w:hAnsi="Arial" w:cs="Arial"/>
          <w:sz w:val="28"/>
        </w:rPr>
      </w:pPr>
      <w:r w:rsidRPr="00640D7D">
        <w:rPr>
          <w:rFonts w:ascii="Arial" w:hAnsi="Arial" w:cs="Arial"/>
          <w:noProof/>
          <w:sz w:val="28"/>
          <w:lang w:val="sl-SI" w:eastAsia="sl-SI"/>
        </w:rPr>
        <w:drawing>
          <wp:anchor distT="0" distB="0" distL="114300" distR="114300" simplePos="0" relativeHeight="251659264"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D74575" w:rsidRPr="00CB730A" w:rsidRDefault="00D74575" w:rsidP="00D74575">
      <w:pPr>
        <w:shd w:val="clear" w:color="auto" w:fill="FFFFFF"/>
        <w:spacing w:line="360" w:lineRule="auto"/>
        <w:jc w:val="center"/>
        <w:textAlignment w:val="top"/>
        <w:rPr>
          <w:rFonts w:ascii="Arial" w:hAnsi="Arial" w:cs="Arial"/>
          <w:b/>
          <w:color w:val="000000"/>
          <w:sz w:val="32"/>
          <w:szCs w:val="32"/>
          <w:lang w:val="en-GB"/>
        </w:rPr>
      </w:pPr>
      <w:r w:rsidRPr="00CB730A">
        <w:rPr>
          <w:rStyle w:val="hps"/>
          <w:rFonts w:ascii="Arial" w:hAnsi="Arial" w:cs="Arial"/>
          <w:b/>
          <w:color w:val="000000"/>
          <w:sz w:val="32"/>
          <w:szCs w:val="32"/>
          <w:lang w:val="en-GB"/>
        </w:rPr>
        <w:t>Research</w:t>
      </w:r>
      <w:r w:rsidRPr="00CB730A">
        <w:rPr>
          <w:rFonts w:ascii="Arial" w:hAnsi="Arial" w:cs="Arial"/>
          <w:b/>
          <w:color w:val="000000"/>
          <w:sz w:val="32"/>
          <w:szCs w:val="32"/>
          <w:lang w:val="en-GB"/>
        </w:rPr>
        <w:t xml:space="preserve"> </w:t>
      </w:r>
      <w:r w:rsidR="00CB730A">
        <w:rPr>
          <w:rStyle w:val="hps"/>
          <w:rFonts w:ascii="Arial" w:hAnsi="Arial" w:cs="Arial"/>
          <w:b/>
          <w:color w:val="000000"/>
          <w:sz w:val="32"/>
          <w:szCs w:val="32"/>
          <w:lang w:val="en-GB"/>
        </w:rPr>
        <w:t>Cent</w:t>
      </w:r>
      <w:r w:rsidRPr="00CB730A">
        <w:rPr>
          <w:rStyle w:val="hps"/>
          <w:rFonts w:ascii="Arial" w:hAnsi="Arial" w:cs="Arial"/>
          <w:b/>
          <w:color w:val="000000"/>
          <w:sz w:val="32"/>
          <w:szCs w:val="32"/>
          <w:lang w:val="en-GB"/>
        </w:rPr>
        <w:t>r</w:t>
      </w:r>
      <w:r w:rsidR="00CB730A">
        <w:rPr>
          <w:rStyle w:val="hps"/>
          <w:rFonts w:ascii="Arial" w:hAnsi="Arial" w:cs="Arial"/>
          <w:b/>
          <w:color w:val="000000"/>
          <w:sz w:val="32"/>
          <w:szCs w:val="32"/>
          <w:lang w:val="en-GB"/>
        </w:rPr>
        <w:t>e</w:t>
      </w:r>
      <w:r w:rsidR="00E67343" w:rsidRPr="00CB730A">
        <w:rPr>
          <w:rFonts w:ascii="Arial" w:hAnsi="Arial" w:cs="Arial"/>
          <w:b/>
          <w:color w:val="000000"/>
          <w:sz w:val="32"/>
          <w:szCs w:val="32"/>
          <w:lang w:val="en-GB"/>
        </w:rPr>
        <w:t>,</w:t>
      </w:r>
      <w:r w:rsidRPr="00CB730A">
        <w:rPr>
          <w:rStyle w:val="hps"/>
          <w:rFonts w:ascii="Arial" w:hAnsi="Arial" w:cs="Arial"/>
          <w:b/>
          <w:color w:val="000000"/>
          <w:sz w:val="32"/>
          <w:szCs w:val="32"/>
          <w:lang w:val="en-GB"/>
        </w:rPr>
        <w:t xml:space="preserve"> Faculty of Economics</w:t>
      </w:r>
    </w:p>
    <w:p w:rsidR="00D74575" w:rsidRPr="00CB730A" w:rsidRDefault="00D74575" w:rsidP="00D74575">
      <w:pPr>
        <w:shd w:val="clear" w:color="auto" w:fill="FFFFFF"/>
        <w:spacing w:line="360" w:lineRule="auto"/>
        <w:jc w:val="center"/>
        <w:textAlignment w:val="top"/>
        <w:rPr>
          <w:rFonts w:ascii="Arial" w:hAnsi="Arial" w:cs="Arial"/>
          <w:color w:val="000000"/>
          <w:sz w:val="28"/>
          <w:szCs w:val="28"/>
          <w:lang w:val="en-GB"/>
        </w:rPr>
      </w:pPr>
      <w:proofErr w:type="gramStart"/>
      <w:r w:rsidRPr="00CB730A">
        <w:rPr>
          <w:rStyle w:val="hps"/>
          <w:rFonts w:ascii="Arial" w:hAnsi="Arial" w:cs="Arial"/>
          <w:color w:val="000000"/>
          <w:sz w:val="28"/>
          <w:szCs w:val="28"/>
          <w:lang w:val="en-GB"/>
        </w:rPr>
        <w:t>is</w:t>
      </w:r>
      <w:proofErr w:type="gramEnd"/>
      <w:r w:rsidRPr="00CB730A">
        <w:rPr>
          <w:rStyle w:val="hps"/>
          <w:rFonts w:ascii="Arial" w:hAnsi="Arial" w:cs="Arial"/>
          <w:color w:val="000000"/>
          <w:sz w:val="28"/>
          <w:szCs w:val="28"/>
          <w:lang w:val="en-GB"/>
        </w:rPr>
        <w:t xml:space="preserve"> organizing a</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scientific</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research</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seminar</w:t>
      </w:r>
    </w:p>
    <w:p w:rsidR="00D74575" w:rsidRPr="00CB730A" w:rsidRDefault="00D74575" w:rsidP="00D74575">
      <w:pPr>
        <w:shd w:val="clear" w:color="auto" w:fill="FFFFFF"/>
        <w:tabs>
          <w:tab w:val="center" w:pos="4500"/>
          <w:tab w:val="left" w:pos="7380"/>
        </w:tabs>
        <w:spacing w:line="360" w:lineRule="auto"/>
        <w:textAlignment w:val="top"/>
        <w:rPr>
          <w:rFonts w:ascii="Arial" w:hAnsi="Arial" w:cs="Arial"/>
          <w:sz w:val="28"/>
          <w:szCs w:val="28"/>
          <w:lang w:val="en-GB"/>
        </w:rPr>
      </w:pPr>
      <w:r w:rsidRPr="00CB730A">
        <w:rPr>
          <w:rStyle w:val="hps"/>
          <w:rFonts w:ascii="Arial" w:hAnsi="Arial" w:cs="Arial"/>
          <w:color w:val="000000"/>
          <w:sz w:val="28"/>
          <w:szCs w:val="28"/>
          <w:lang w:val="en-GB"/>
        </w:rPr>
        <w:tab/>
      </w:r>
      <w:r w:rsidRPr="00CB730A">
        <w:rPr>
          <w:rStyle w:val="hps"/>
          <w:rFonts w:ascii="Arial" w:hAnsi="Arial" w:cs="Arial"/>
          <w:sz w:val="28"/>
          <w:szCs w:val="28"/>
          <w:lang w:val="en-GB"/>
        </w:rPr>
        <w:t>on</w:t>
      </w:r>
      <w:r w:rsidR="00F65188">
        <w:rPr>
          <w:rStyle w:val="hps"/>
          <w:rFonts w:ascii="Arial" w:hAnsi="Arial" w:cs="Arial"/>
          <w:sz w:val="28"/>
          <w:szCs w:val="28"/>
          <w:lang w:val="en-GB"/>
        </w:rPr>
        <w:t xml:space="preserve"> Wednesday</w:t>
      </w:r>
      <w:r w:rsidRPr="00CB730A">
        <w:rPr>
          <w:rFonts w:ascii="Arial" w:hAnsi="Arial" w:cs="Arial"/>
          <w:sz w:val="28"/>
          <w:szCs w:val="28"/>
          <w:lang w:val="en-GB"/>
        </w:rPr>
        <w:t xml:space="preserve">, </w:t>
      </w:r>
      <w:r w:rsidR="00B417A2">
        <w:rPr>
          <w:rFonts w:ascii="Arial" w:hAnsi="Arial" w:cs="Arial"/>
          <w:b/>
          <w:sz w:val="28"/>
          <w:szCs w:val="28"/>
          <w:lang w:val="en-GB"/>
        </w:rPr>
        <w:t>24</w:t>
      </w:r>
      <w:r w:rsidR="00A44DAA">
        <w:rPr>
          <w:rFonts w:ascii="Arial" w:hAnsi="Arial" w:cs="Arial"/>
          <w:b/>
          <w:sz w:val="28"/>
          <w:szCs w:val="28"/>
          <w:vertAlign w:val="superscript"/>
          <w:lang w:val="en-GB"/>
        </w:rPr>
        <w:t>th</w:t>
      </w:r>
      <w:r w:rsidR="00030C22">
        <w:rPr>
          <w:rFonts w:ascii="Arial" w:hAnsi="Arial" w:cs="Arial"/>
          <w:b/>
          <w:sz w:val="28"/>
          <w:szCs w:val="28"/>
          <w:lang w:val="en-GB"/>
        </w:rPr>
        <w:t xml:space="preserve"> </w:t>
      </w:r>
      <w:r w:rsidR="009615DD">
        <w:rPr>
          <w:rStyle w:val="hps"/>
          <w:rFonts w:ascii="Arial" w:hAnsi="Arial" w:cs="Arial"/>
          <w:b/>
          <w:sz w:val="28"/>
          <w:szCs w:val="28"/>
          <w:lang w:val="en-GB"/>
        </w:rPr>
        <w:t xml:space="preserve">October </w:t>
      </w:r>
      <w:r w:rsidRPr="00CB730A">
        <w:rPr>
          <w:rStyle w:val="hps"/>
          <w:rFonts w:ascii="Arial" w:hAnsi="Arial" w:cs="Arial"/>
          <w:b/>
          <w:sz w:val="28"/>
          <w:szCs w:val="28"/>
          <w:lang w:val="en-GB"/>
        </w:rPr>
        <w:t>201</w:t>
      </w:r>
      <w:r w:rsidR="003E2766">
        <w:rPr>
          <w:rStyle w:val="hps"/>
          <w:rFonts w:ascii="Arial" w:hAnsi="Arial" w:cs="Arial"/>
          <w:b/>
          <w:sz w:val="28"/>
          <w:szCs w:val="28"/>
          <w:lang w:val="en-GB"/>
        </w:rPr>
        <w:t>2</w:t>
      </w:r>
      <w:r w:rsidRPr="00CB730A">
        <w:rPr>
          <w:rFonts w:ascii="Arial" w:hAnsi="Arial" w:cs="Arial"/>
          <w:sz w:val="28"/>
          <w:szCs w:val="28"/>
          <w:lang w:val="en-GB"/>
        </w:rPr>
        <w:t xml:space="preserve">, </w:t>
      </w:r>
      <w:r w:rsidRPr="00CB730A">
        <w:rPr>
          <w:rStyle w:val="hps"/>
          <w:rFonts w:ascii="Arial" w:hAnsi="Arial" w:cs="Arial"/>
          <w:sz w:val="28"/>
          <w:szCs w:val="28"/>
          <w:lang w:val="en-GB"/>
        </w:rPr>
        <w:t>at</w:t>
      </w:r>
      <w:r w:rsidR="00434F3A" w:rsidRPr="00CB730A">
        <w:rPr>
          <w:rStyle w:val="hps"/>
          <w:rFonts w:ascii="Arial" w:hAnsi="Arial" w:cs="Arial"/>
          <w:sz w:val="28"/>
          <w:szCs w:val="28"/>
          <w:lang w:val="en-GB"/>
        </w:rPr>
        <w:t xml:space="preserve"> </w:t>
      </w:r>
      <w:r w:rsidR="00CF7A94">
        <w:rPr>
          <w:rStyle w:val="hps"/>
          <w:rFonts w:ascii="Arial" w:hAnsi="Arial" w:cs="Arial"/>
          <w:b/>
          <w:sz w:val="28"/>
          <w:szCs w:val="28"/>
          <w:lang w:val="en-GB"/>
        </w:rPr>
        <w:t>12</w:t>
      </w:r>
      <w:r w:rsidRPr="00CB730A">
        <w:rPr>
          <w:rStyle w:val="hps"/>
          <w:rFonts w:ascii="Arial" w:hAnsi="Arial" w:cs="Arial"/>
          <w:b/>
          <w:sz w:val="28"/>
          <w:szCs w:val="28"/>
          <w:lang w:val="en-GB"/>
        </w:rPr>
        <w:t>:00</w:t>
      </w:r>
      <w:r w:rsidRPr="00CB730A">
        <w:rPr>
          <w:rFonts w:ascii="Arial" w:hAnsi="Arial" w:cs="Arial"/>
          <w:b/>
          <w:sz w:val="28"/>
          <w:szCs w:val="28"/>
          <w:lang w:val="en-GB"/>
        </w:rPr>
        <w:t xml:space="preserve"> </w:t>
      </w:r>
      <w:r w:rsidRPr="00CB730A">
        <w:rPr>
          <w:rStyle w:val="hps"/>
          <w:rFonts w:ascii="Arial" w:hAnsi="Arial" w:cs="Arial"/>
          <w:b/>
          <w:sz w:val="28"/>
          <w:szCs w:val="28"/>
          <w:lang w:val="en-GB"/>
        </w:rPr>
        <w:t>pm</w:t>
      </w:r>
      <w:r w:rsidRPr="00CB730A">
        <w:rPr>
          <w:rStyle w:val="hps"/>
          <w:rFonts w:ascii="Arial" w:hAnsi="Arial" w:cs="Arial"/>
          <w:b/>
          <w:sz w:val="28"/>
          <w:szCs w:val="28"/>
          <w:lang w:val="en-GB"/>
        </w:rPr>
        <w:tab/>
      </w:r>
    </w:p>
    <w:p w:rsidR="00D204E7" w:rsidRPr="00CB730A" w:rsidRDefault="00D74575" w:rsidP="00033C9F">
      <w:pPr>
        <w:shd w:val="clear" w:color="auto" w:fill="FFFFFF"/>
        <w:spacing w:line="360" w:lineRule="auto"/>
        <w:jc w:val="center"/>
        <w:textAlignment w:val="top"/>
        <w:rPr>
          <w:rFonts w:ascii="Arial" w:hAnsi="Arial" w:cs="Arial"/>
          <w:color w:val="888888"/>
          <w:sz w:val="28"/>
          <w:szCs w:val="28"/>
          <w:lang w:val="en-GB"/>
        </w:rPr>
      </w:pPr>
      <w:proofErr w:type="gramStart"/>
      <w:r w:rsidRPr="00CB730A">
        <w:rPr>
          <w:rStyle w:val="hps"/>
          <w:rFonts w:ascii="Arial" w:hAnsi="Arial" w:cs="Arial"/>
          <w:color w:val="000000"/>
          <w:sz w:val="28"/>
          <w:szCs w:val="28"/>
          <w:lang w:val="en-GB"/>
        </w:rPr>
        <w:t>in</w:t>
      </w:r>
      <w:proofErr w:type="gramEnd"/>
      <w:r w:rsidRPr="00CB730A">
        <w:rPr>
          <w:rStyle w:val="hps"/>
          <w:rFonts w:ascii="Arial" w:hAnsi="Arial" w:cs="Arial"/>
          <w:color w:val="000000"/>
          <w:sz w:val="28"/>
          <w:szCs w:val="28"/>
          <w:lang w:val="en-GB"/>
        </w:rPr>
        <w:t xml:space="preserve"> the</w:t>
      </w:r>
      <w:r w:rsidRPr="00CB730A">
        <w:rPr>
          <w:rFonts w:ascii="Arial" w:hAnsi="Arial" w:cs="Arial"/>
          <w:color w:val="000000"/>
          <w:sz w:val="28"/>
          <w:szCs w:val="28"/>
          <w:lang w:val="en-GB"/>
        </w:rPr>
        <w:t xml:space="preserve"> room </w:t>
      </w:r>
      <w:r w:rsidR="00F65188">
        <w:rPr>
          <w:rStyle w:val="hps"/>
          <w:rFonts w:ascii="Arial" w:hAnsi="Arial" w:cs="Arial"/>
          <w:b/>
          <w:color w:val="000000"/>
          <w:sz w:val="28"/>
          <w:szCs w:val="28"/>
          <w:lang w:val="en-GB"/>
        </w:rPr>
        <w:t>P-109</w:t>
      </w:r>
      <w:r w:rsidR="00C96740">
        <w:rPr>
          <w:rStyle w:val="hps"/>
          <w:rFonts w:ascii="Arial" w:hAnsi="Arial" w:cs="Arial"/>
          <w:b/>
          <w:color w:val="000000"/>
          <w:sz w:val="28"/>
          <w:szCs w:val="28"/>
          <w:lang w:val="en-GB"/>
        </w:rPr>
        <w:t xml:space="preserve"> </w:t>
      </w:r>
      <w:r w:rsidRPr="00CB730A">
        <w:rPr>
          <w:rStyle w:val="hps"/>
          <w:rFonts w:ascii="Arial" w:hAnsi="Arial" w:cs="Arial"/>
          <w:color w:val="000000"/>
          <w:sz w:val="28"/>
          <w:szCs w:val="28"/>
          <w:lang w:val="en-GB"/>
        </w:rPr>
        <w:t>at the</w:t>
      </w:r>
      <w:r w:rsidRPr="00CB730A">
        <w:rPr>
          <w:rFonts w:ascii="Arial" w:hAnsi="Arial" w:cs="Arial"/>
          <w:color w:val="000000"/>
          <w:sz w:val="28"/>
          <w:szCs w:val="28"/>
          <w:lang w:val="en-GB"/>
        </w:rPr>
        <w:t xml:space="preserve"> </w:t>
      </w:r>
      <w:r w:rsidRPr="00CB730A">
        <w:rPr>
          <w:rStyle w:val="hps"/>
          <w:rFonts w:ascii="Arial" w:hAnsi="Arial" w:cs="Arial"/>
          <w:b/>
          <w:color w:val="000000"/>
          <w:sz w:val="28"/>
          <w:szCs w:val="28"/>
          <w:lang w:val="en-GB"/>
        </w:rPr>
        <w:t>Faculty of Economics Ljubljana</w:t>
      </w:r>
      <w:r w:rsidRPr="00CB730A">
        <w:rPr>
          <w:rFonts w:ascii="Arial" w:hAnsi="Arial" w:cs="Arial"/>
          <w:color w:val="000000"/>
          <w:sz w:val="28"/>
          <w:szCs w:val="28"/>
          <w:lang w:val="en-GB"/>
        </w:rPr>
        <w:t>.</w:t>
      </w:r>
    </w:p>
    <w:p w:rsidR="00D5008B" w:rsidRPr="00E07403" w:rsidRDefault="00D5008B" w:rsidP="00B716DD">
      <w:pPr>
        <w:jc w:val="center"/>
        <w:rPr>
          <w:rFonts w:ascii="Tahoma" w:hAnsi="Tahoma" w:cs="Tahoma"/>
          <w:sz w:val="20"/>
          <w:szCs w:val="20"/>
          <w:lang w:val="sl-SI"/>
        </w:rPr>
      </w:pPr>
    </w:p>
    <w:p w:rsidR="00203B9D" w:rsidRDefault="00203B9D" w:rsidP="00203B9D">
      <w:pPr>
        <w:jc w:val="center"/>
        <w:rPr>
          <w:rFonts w:ascii="Arial" w:hAnsi="Arial" w:cs="Arial"/>
          <w:bCs/>
          <w:sz w:val="30"/>
          <w:szCs w:val="30"/>
          <w:lang w:val="en-GB"/>
        </w:rPr>
      </w:pPr>
      <w:r w:rsidRPr="00CA2198">
        <w:rPr>
          <w:rFonts w:ascii="Arial" w:hAnsi="Arial" w:cs="Arial"/>
          <w:bCs/>
          <w:sz w:val="30"/>
          <w:szCs w:val="30"/>
          <w:lang w:val="en-GB"/>
        </w:rPr>
        <w:t>Presentation of an article:</w:t>
      </w:r>
    </w:p>
    <w:p w:rsidR="00B417A2" w:rsidRDefault="00F65188" w:rsidP="00B417A2">
      <w:pPr>
        <w:spacing w:before="240" w:line="276" w:lineRule="auto"/>
        <w:jc w:val="center"/>
        <w:rPr>
          <w:rFonts w:ascii="Tahoma" w:hAnsi="Tahoma" w:cs="Tahoma"/>
          <w:b/>
          <w:bCs/>
          <w:sz w:val="42"/>
          <w:szCs w:val="42"/>
          <w:lang w:val="en-GB"/>
        </w:rPr>
      </w:pPr>
      <w:r>
        <w:rPr>
          <w:rFonts w:ascii="Tahoma" w:hAnsi="Tahoma" w:cs="Tahoma"/>
          <w:b/>
          <w:bCs/>
          <w:sz w:val="42"/>
          <w:szCs w:val="42"/>
          <w:lang w:val="en-GB"/>
        </w:rPr>
        <w:t xml:space="preserve">˝ </w:t>
      </w:r>
      <w:r w:rsidR="00B417A2">
        <w:rPr>
          <w:rFonts w:ascii="Tahoma" w:hAnsi="Tahoma" w:cs="Tahoma"/>
          <w:b/>
          <w:bCs/>
          <w:sz w:val="42"/>
          <w:szCs w:val="42"/>
          <w:lang w:val="en-GB"/>
        </w:rPr>
        <w:t>˝Climate Change, and Social Instability</w:t>
      </w:r>
      <w:r w:rsidR="00B417A2">
        <w:rPr>
          <w:rFonts w:ascii="MS Mincho" w:eastAsia="MS Mincho" w:hAnsi="MS Mincho" w:cs="MS Mincho" w:hint="eastAsia"/>
          <w:b/>
          <w:bCs/>
          <w:sz w:val="42"/>
          <w:szCs w:val="42"/>
          <w:lang w:val="en-GB"/>
        </w:rPr>
        <w:t>：</w:t>
      </w:r>
      <w:r w:rsidR="00B417A2">
        <w:rPr>
          <w:rFonts w:ascii="Tahoma" w:hAnsi="Tahoma" w:cs="Tahoma"/>
          <w:b/>
          <w:bCs/>
          <w:sz w:val="42"/>
          <w:szCs w:val="42"/>
          <w:lang w:val="en-GB"/>
        </w:rPr>
        <w:t>Some Empirical Evidences from Chinese Economic History˝</w:t>
      </w:r>
    </w:p>
    <w:p w:rsidR="00B417A2" w:rsidRDefault="00B417A2" w:rsidP="00B417A2">
      <w:pPr>
        <w:spacing w:line="360" w:lineRule="auto"/>
        <w:jc w:val="center"/>
        <w:rPr>
          <w:rStyle w:val="hps"/>
          <w:rFonts w:ascii="Arial" w:hAnsi="Arial" w:cs="Arial"/>
          <w:i/>
          <w:color w:val="000000"/>
          <w:sz w:val="28"/>
          <w:szCs w:val="28"/>
          <w:lang w:val="sl-SI"/>
        </w:rPr>
      </w:pPr>
    </w:p>
    <w:p w:rsidR="00B417A2" w:rsidRDefault="00B417A2" w:rsidP="00B417A2">
      <w:pPr>
        <w:spacing w:line="360" w:lineRule="auto"/>
        <w:jc w:val="center"/>
        <w:rPr>
          <w:rStyle w:val="hps"/>
          <w:rFonts w:ascii="Arial" w:hAnsi="Arial" w:cs="Arial"/>
          <w:i/>
          <w:color w:val="000000"/>
          <w:sz w:val="28"/>
          <w:szCs w:val="28"/>
          <w:lang w:val="sl-SI"/>
        </w:rPr>
      </w:pPr>
      <w:proofErr w:type="spellStart"/>
      <w:r>
        <w:rPr>
          <w:rStyle w:val="hps"/>
          <w:rFonts w:ascii="Arial" w:hAnsi="Arial" w:cs="Arial"/>
          <w:i/>
          <w:color w:val="000000"/>
          <w:sz w:val="28"/>
          <w:szCs w:val="28"/>
          <w:lang w:val="sl-SI"/>
        </w:rPr>
        <w:t>author</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Hongjun</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Zhao</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School</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of</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International</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Economics</w:t>
      </w:r>
      <w:proofErr w:type="spellEnd"/>
      <w:r>
        <w:rPr>
          <w:rStyle w:val="hps"/>
          <w:rFonts w:ascii="Arial" w:hAnsi="Arial" w:cs="Arial"/>
          <w:i/>
          <w:color w:val="000000"/>
          <w:sz w:val="28"/>
          <w:szCs w:val="28"/>
          <w:lang w:val="sl-SI"/>
        </w:rPr>
        <w:t xml:space="preserve"> and </w:t>
      </w:r>
      <w:proofErr w:type="spellStart"/>
      <w:r>
        <w:rPr>
          <w:rStyle w:val="hps"/>
          <w:rFonts w:ascii="Arial" w:hAnsi="Arial" w:cs="Arial"/>
          <w:i/>
          <w:color w:val="000000"/>
          <w:sz w:val="28"/>
          <w:szCs w:val="28"/>
          <w:lang w:val="sl-SI"/>
        </w:rPr>
        <w:t>Trade</w:t>
      </w:r>
      <w:proofErr w:type="spellEnd"/>
    </w:p>
    <w:p w:rsidR="00B417A2" w:rsidRDefault="00B417A2" w:rsidP="00B417A2">
      <w:pPr>
        <w:spacing w:line="360" w:lineRule="auto"/>
        <w:jc w:val="center"/>
        <w:rPr>
          <w:rStyle w:val="hps"/>
          <w:rFonts w:ascii="Arial" w:hAnsi="Arial" w:cs="Arial"/>
          <w:i/>
          <w:color w:val="000000"/>
          <w:sz w:val="28"/>
          <w:szCs w:val="28"/>
          <w:lang w:val="sl-SI"/>
        </w:rPr>
      </w:pPr>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Shanghai</w:t>
      </w:r>
      <w:proofErr w:type="spellEnd"/>
      <w:r>
        <w:rPr>
          <w:rStyle w:val="hps"/>
          <w:rFonts w:ascii="Arial" w:hAnsi="Arial" w:cs="Arial"/>
          <w:i/>
          <w:color w:val="000000"/>
          <w:sz w:val="28"/>
          <w:szCs w:val="28"/>
          <w:lang w:val="sl-SI"/>
        </w:rPr>
        <w:t xml:space="preserve"> Institute </w:t>
      </w:r>
      <w:proofErr w:type="spellStart"/>
      <w:r>
        <w:rPr>
          <w:rStyle w:val="hps"/>
          <w:rFonts w:ascii="Arial" w:hAnsi="Arial" w:cs="Arial"/>
          <w:i/>
          <w:color w:val="000000"/>
          <w:sz w:val="28"/>
          <w:szCs w:val="28"/>
          <w:lang w:val="sl-SI"/>
        </w:rPr>
        <w:t>of</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Foreign</w:t>
      </w:r>
      <w:proofErr w:type="spellEnd"/>
      <w:r>
        <w:rPr>
          <w:rStyle w:val="hps"/>
          <w:rFonts w:ascii="Arial" w:hAnsi="Arial" w:cs="Arial"/>
          <w:i/>
          <w:color w:val="000000"/>
          <w:sz w:val="28"/>
          <w:szCs w:val="28"/>
          <w:lang w:val="sl-SI"/>
        </w:rPr>
        <w:t xml:space="preserve"> </w:t>
      </w:r>
      <w:proofErr w:type="spellStart"/>
      <w:r>
        <w:rPr>
          <w:rStyle w:val="hps"/>
          <w:rFonts w:ascii="Arial" w:hAnsi="Arial" w:cs="Arial"/>
          <w:i/>
          <w:color w:val="000000"/>
          <w:sz w:val="28"/>
          <w:szCs w:val="28"/>
          <w:lang w:val="sl-SI"/>
        </w:rPr>
        <w:t>Trade</w:t>
      </w:r>
      <w:proofErr w:type="spellEnd"/>
      <w:r>
        <w:rPr>
          <w:rStyle w:val="hps"/>
          <w:rFonts w:ascii="Arial" w:hAnsi="Arial" w:cs="Arial"/>
          <w:i/>
          <w:color w:val="000000"/>
          <w:sz w:val="28"/>
          <w:szCs w:val="28"/>
          <w:lang w:val="sl-SI"/>
        </w:rPr>
        <w:t>)</w:t>
      </w:r>
    </w:p>
    <w:p w:rsidR="00B417A2" w:rsidRDefault="00B417A2" w:rsidP="00B417A2">
      <w:pPr>
        <w:spacing w:line="276" w:lineRule="auto"/>
        <w:rPr>
          <w:sz w:val="18"/>
          <w:szCs w:val="18"/>
        </w:rPr>
      </w:pPr>
    </w:p>
    <w:p w:rsidR="00B417A2" w:rsidRPr="00B417A2" w:rsidRDefault="00B417A2" w:rsidP="00B417A2">
      <w:pPr>
        <w:spacing w:line="264" w:lineRule="auto"/>
        <w:jc w:val="both"/>
        <w:rPr>
          <w:rFonts w:ascii="Arial" w:hAnsi="Arial" w:cs="Arial"/>
          <w:sz w:val="26"/>
          <w:szCs w:val="26"/>
          <w:lang w:val="en-GB"/>
        </w:rPr>
      </w:pPr>
      <w:r w:rsidRPr="00B417A2">
        <w:rPr>
          <w:rFonts w:ascii="Arial" w:hAnsi="Arial" w:cs="Arial"/>
          <w:sz w:val="26"/>
          <w:szCs w:val="26"/>
          <w:lang w:val="en-GB"/>
        </w:rPr>
        <w:t xml:space="preserve">Based on </w:t>
      </w:r>
      <w:proofErr w:type="spellStart"/>
      <w:r w:rsidRPr="00B417A2">
        <w:rPr>
          <w:rFonts w:ascii="Arial" w:hAnsi="Arial" w:cs="Arial"/>
          <w:sz w:val="26"/>
          <w:szCs w:val="26"/>
          <w:lang w:val="en-GB"/>
        </w:rPr>
        <w:t>paleo</w:t>
      </w:r>
      <w:proofErr w:type="spellEnd"/>
      <w:r w:rsidRPr="00B417A2">
        <w:rPr>
          <w:rFonts w:ascii="Arial" w:hAnsi="Arial" w:cs="Arial"/>
          <w:sz w:val="26"/>
          <w:szCs w:val="26"/>
          <w:lang w:val="en-GB"/>
        </w:rPr>
        <w:t xml:space="preserve">-climate reconstruction data on temperature, historical records on the frequency of natural disaster, rice price, population and the frequency of social instability in China over the past 2000 years, this paper tests the correlation between climate change and social instability in Chinese history. It finds that a higher temperature over the </w:t>
      </w:r>
      <w:proofErr w:type="gramStart"/>
      <w:r w:rsidRPr="00B417A2">
        <w:rPr>
          <w:rFonts w:ascii="Arial" w:hAnsi="Arial" w:cs="Arial"/>
          <w:sz w:val="26"/>
          <w:szCs w:val="26"/>
          <w:lang w:val="en-GB"/>
        </w:rPr>
        <w:t>mean,</w:t>
      </w:r>
      <w:proofErr w:type="gramEnd"/>
      <w:r w:rsidRPr="00B417A2">
        <w:rPr>
          <w:rFonts w:ascii="Arial" w:hAnsi="Arial" w:cs="Arial"/>
          <w:sz w:val="26"/>
          <w:szCs w:val="26"/>
          <w:lang w:val="en-GB"/>
        </w:rPr>
        <w:t xml:space="preserve"> reduces the level of social instability, while a lower temperature change down to the mean raises the level of social instability, no matter whichever dimension of the frequency of social instability is used to be the proxy. The impact of Snow anomaly is structural, positive on the frequency of foreign invasion and other undefined disorder, while negative on the frequency of domestic disorder. Within our control variables, this paper also finds something interesting, for example, the commonsense of the positive impact of natural disaster on social instability may not be completely correct, depending on which kind of social instability we discuss. Certainly, facing such a very complicated project, more interdisciplinary, empirical studies are needed. </w:t>
      </w:r>
    </w:p>
    <w:p w:rsidR="00F65188" w:rsidRDefault="00F65188" w:rsidP="00B417A2">
      <w:pPr>
        <w:spacing w:before="240" w:line="360" w:lineRule="auto"/>
        <w:jc w:val="center"/>
        <w:rPr>
          <w:rFonts w:ascii="Arial" w:hAnsi="Arial" w:cs="Arial"/>
          <w:sz w:val="26"/>
          <w:szCs w:val="26"/>
          <w:lang w:val="sl-SI"/>
        </w:rPr>
      </w:pPr>
    </w:p>
    <w:p w:rsidR="00D74575" w:rsidRPr="00402AAE" w:rsidRDefault="00D74575" w:rsidP="00574974">
      <w:pPr>
        <w:spacing w:line="360" w:lineRule="auto"/>
        <w:jc w:val="center"/>
        <w:rPr>
          <w:rStyle w:val="hps"/>
          <w:rFonts w:ascii="Arial" w:hAnsi="Arial" w:cs="Arial"/>
          <w:sz w:val="26"/>
          <w:szCs w:val="26"/>
          <w:lang w:val="en-GB"/>
        </w:rPr>
      </w:pPr>
      <w:r w:rsidRPr="00434F3A">
        <w:rPr>
          <w:rStyle w:val="hps"/>
          <w:rFonts w:ascii="Arial" w:hAnsi="Arial" w:cs="Arial"/>
          <w:color w:val="000000"/>
          <w:sz w:val="26"/>
          <w:szCs w:val="26"/>
          <w:lang w:val="en-GB"/>
        </w:rPr>
        <w:t>You can register for the free seminar by phone</w:t>
      </w:r>
      <w:r w:rsidRPr="00434F3A">
        <w:rPr>
          <w:rFonts w:ascii="Arial" w:hAnsi="Arial" w:cs="Arial"/>
          <w:color w:val="000000"/>
          <w:sz w:val="26"/>
          <w:szCs w:val="26"/>
          <w:lang w:val="en-GB"/>
        </w:rPr>
        <w:t xml:space="preserve"> </w:t>
      </w:r>
      <w:r w:rsidRPr="00434F3A">
        <w:rPr>
          <w:rStyle w:val="hps"/>
          <w:rFonts w:ascii="Arial" w:hAnsi="Arial" w:cs="Arial"/>
          <w:color w:val="000000"/>
          <w:sz w:val="26"/>
          <w:szCs w:val="26"/>
          <w:lang w:val="en-GB"/>
        </w:rPr>
        <w:t>(</w:t>
      </w:r>
      <w:r w:rsidRPr="00434F3A">
        <w:rPr>
          <w:rFonts w:ascii="Arial" w:hAnsi="Arial" w:cs="Arial"/>
          <w:color w:val="000000"/>
          <w:sz w:val="26"/>
          <w:szCs w:val="26"/>
          <w:lang w:val="en-GB"/>
        </w:rPr>
        <w:t xml:space="preserve">01) </w:t>
      </w:r>
      <w:r w:rsidRPr="00434F3A">
        <w:rPr>
          <w:rStyle w:val="hps"/>
          <w:rFonts w:ascii="Arial" w:hAnsi="Arial" w:cs="Arial"/>
          <w:color w:val="000000"/>
          <w:sz w:val="26"/>
          <w:szCs w:val="26"/>
          <w:lang w:val="en-GB"/>
        </w:rPr>
        <w:t>58-92-490</w:t>
      </w:r>
      <w:r w:rsidRPr="00434F3A">
        <w:rPr>
          <w:rFonts w:ascii="Arial" w:hAnsi="Arial" w:cs="Arial"/>
          <w:color w:val="000000"/>
          <w:sz w:val="26"/>
          <w:szCs w:val="26"/>
          <w:lang w:val="en-GB"/>
        </w:rPr>
        <w:t xml:space="preserve">, </w:t>
      </w:r>
      <w:r w:rsidRPr="00434F3A">
        <w:rPr>
          <w:rStyle w:val="hps"/>
          <w:rFonts w:ascii="Arial" w:hAnsi="Arial" w:cs="Arial"/>
          <w:color w:val="000000"/>
          <w:sz w:val="26"/>
          <w:szCs w:val="26"/>
          <w:lang w:val="en-GB"/>
        </w:rPr>
        <w:t>or</w:t>
      </w:r>
      <w:r w:rsidRPr="00434F3A">
        <w:rPr>
          <w:rFonts w:ascii="Arial" w:hAnsi="Arial" w:cs="Arial"/>
          <w:color w:val="000000"/>
          <w:sz w:val="26"/>
          <w:szCs w:val="26"/>
          <w:lang w:val="en-GB"/>
        </w:rPr>
        <w:t xml:space="preserve"> </w:t>
      </w:r>
      <w:r w:rsidR="00BF2C92">
        <w:rPr>
          <w:rStyle w:val="hps"/>
          <w:rFonts w:ascii="Arial" w:hAnsi="Arial" w:cs="Arial"/>
          <w:color w:val="000000"/>
          <w:sz w:val="26"/>
          <w:szCs w:val="26"/>
          <w:lang w:val="en-GB"/>
        </w:rPr>
        <w:t>via</w:t>
      </w:r>
      <w:r w:rsidRPr="00434F3A">
        <w:rPr>
          <w:rStyle w:val="hps"/>
          <w:rFonts w:ascii="Arial" w:hAnsi="Arial" w:cs="Arial"/>
          <w:color w:val="000000"/>
          <w:sz w:val="26"/>
          <w:szCs w:val="26"/>
          <w:lang w:val="en-GB"/>
        </w:rPr>
        <w:t xml:space="preserve"> e</w:t>
      </w:r>
      <w:r w:rsidRPr="00434F3A">
        <w:rPr>
          <w:rStyle w:val="atn"/>
          <w:rFonts w:ascii="Arial" w:hAnsi="Arial" w:cs="Arial"/>
          <w:color w:val="000000"/>
          <w:sz w:val="26"/>
          <w:szCs w:val="26"/>
          <w:lang w:val="en-GB"/>
        </w:rPr>
        <w:t>-</w:t>
      </w:r>
      <w:r w:rsidRPr="00434F3A">
        <w:rPr>
          <w:rFonts w:ascii="Arial" w:hAnsi="Arial" w:cs="Arial"/>
          <w:color w:val="000000"/>
          <w:sz w:val="26"/>
          <w:szCs w:val="26"/>
          <w:lang w:val="en-GB"/>
        </w:rPr>
        <w:t>mail</w:t>
      </w:r>
      <w:r w:rsidR="00BF2C92">
        <w:rPr>
          <w:rFonts w:ascii="Arial" w:hAnsi="Arial" w:cs="Arial"/>
          <w:color w:val="000000"/>
          <w:sz w:val="26"/>
          <w:szCs w:val="26"/>
          <w:lang w:val="en-GB"/>
        </w:rPr>
        <w:t xml:space="preserve">: </w:t>
      </w:r>
      <w:r w:rsidR="00102E2D">
        <w:rPr>
          <w:rStyle w:val="hps"/>
          <w:rFonts w:ascii="Arial" w:hAnsi="Arial" w:cs="Arial"/>
          <w:color w:val="000000"/>
          <w:sz w:val="26"/>
          <w:szCs w:val="26"/>
          <w:lang w:val="en-GB"/>
        </w:rPr>
        <w:t>research.seminars</w:t>
      </w:r>
      <w:r w:rsidRPr="00434F3A">
        <w:rPr>
          <w:rStyle w:val="hps"/>
          <w:rFonts w:ascii="Arial" w:hAnsi="Arial" w:cs="Arial"/>
          <w:color w:val="000000"/>
          <w:sz w:val="26"/>
          <w:szCs w:val="26"/>
          <w:lang w:val="en-GB"/>
        </w:rPr>
        <w:t>@ef.uni</w:t>
      </w:r>
      <w:r w:rsidRPr="00434F3A">
        <w:rPr>
          <w:rStyle w:val="atn"/>
          <w:rFonts w:ascii="Arial" w:hAnsi="Arial" w:cs="Arial"/>
          <w:color w:val="000000"/>
          <w:sz w:val="26"/>
          <w:szCs w:val="26"/>
          <w:lang w:val="en-GB"/>
        </w:rPr>
        <w:t>-</w:t>
      </w:r>
      <w:r w:rsidRPr="00434F3A">
        <w:rPr>
          <w:rFonts w:ascii="Arial" w:hAnsi="Arial" w:cs="Arial"/>
          <w:color w:val="000000"/>
          <w:sz w:val="26"/>
          <w:szCs w:val="26"/>
          <w:lang w:val="en-GB"/>
        </w:rPr>
        <w:t xml:space="preserve">lj.si </w:t>
      </w:r>
      <w:r w:rsidRPr="00434F3A">
        <w:rPr>
          <w:rStyle w:val="hps"/>
          <w:rFonts w:ascii="Arial" w:hAnsi="Arial" w:cs="Arial"/>
          <w:color w:val="000000"/>
          <w:sz w:val="26"/>
          <w:szCs w:val="26"/>
          <w:lang w:val="en-GB"/>
        </w:rPr>
        <w:t>until</w:t>
      </w:r>
      <w:r w:rsidR="00F65188">
        <w:rPr>
          <w:rStyle w:val="hps"/>
          <w:rFonts w:ascii="Arial" w:hAnsi="Arial" w:cs="Arial"/>
          <w:color w:val="000000"/>
          <w:sz w:val="26"/>
          <w:szCs w:val="26"/>
          <w:lang w:val="en-GB"/>
        </w:rPr>
        <w:t xml:space="preserve"> </w:t>
      </w:r>
      <w:r w:rsidR="00F65188">
        <w:rPr>
          <w:rStyle w:val="hps"/>
          <w:rFonts w:ascii="Arial" w:hAnsi="Arial" w:cs="Arial"/>
          <w:sz w:val="26"/>
          <w:szCs w:val="26"/>
          <w:lang w:val="en-GB"/>
        </w:rPr>
        <w:t>Tuesday</w:t>
      </w:r>
      <w:r w:rsidRPr="00402AAE">
        <w:rPr>
          <w:rFonts w:ascii="Arial" w:hAnsi="Arial" w:cs="Arial"/>
          <w:sz w:val="26"/>
          <w:szCs w:val="26"/>
          <w:lang w:val="en-GB"/>
        </w:rPr>
        <w:t>,</w:t>
      </w:r>
      <w:r w:rsidR="00030C22">
        <w:rPr>
          <w:rFonts w:ascii="Arial" w:hAnsi="Arial" w:cs="Arial"/>
          <w:sz w:val="26"/>
          <w:szCs w:val="26"/>
          <w:lang w:val="en-GB"/>
        </w:rPr>
        <w:t xml:space="preserve"> </w:t>
      </w:r>
      <w:r w:rsidR="00B417A2">
        <w:rPr>
          <w:rFonts w:ascii="Arial" w:hAnsi="Arial" w:cs="Arial"/>
          <w:sz w:val="26"/>
          <w:szCs w:val="26"/>
          <w:lang w:val="en-GB"/>
        </w:rPr>
        <w:t>23</w:t>
      </w:r>
      <w:r w:rsidR="009615DD">
        <w:rPr>
          <w:rStyle w:val="hps"/>
          <w:rFonts w:ascii="Arial" w:hAnsi="Arial" w:cs="Arial"/>
          <w:sz w:val="26"/>
          <w:szCs w:val="26"/>
          <w:lang w:val="en-GB"/>
        </w:rPr>
        <w:t>.10</w:t>
      </w:r>
      <w:r w:rsidRPr="00402AAE">
        <w:rPr>
          <w:rStyle w:val="hps"/>
          <w:rFonts w:ascii="Arial" w:hAnsi="Arial" w:cs="Arial"/>
          <w:sz w:val="26"/>
          <w:szCs w:val="26"/>
          <w:lang w:val="en-GB"/>
        </w:rPr>
        <w:t>.201</w:t>
      </w:r>
      <w:r w:rsidR="00BF2C92">
        <w:rPr>
          <w:rStyle w:val="hps"/>
          <w:rFonts w:ascii="Arial" w:hAnsi="Arial" w:cs="Arial"/>
          <w:sz w:val="26"/>
          <w:szCs w:val="26"/>
          <w:lang w:val="en-GB"/>
        </w:rPr>
        <w:t>2</w:t>
      </w:r>
      <w:r w:rsidR="008C0F38">
        <w:rPr>
          <w:rStyle w:val="hps"/>
          <w:rFonts w:ascii="Arial" w:hAnsi="Arial" w:cs="Arial"/>
          <w:sz w:val="26"/>
          <w:szCs w:val="26"/>
          <w:lang w:val="en-GB"/>
        </w:rPr>
        <w:t>.</w:t>
      </w:r>
      <w:r w:rsidR="003E2766">
        <w:rPr>
          <w:rStyle w:val="hps"/>
          <w:rFonts w:ascii="Arial" w:hAnsi="Arial" w:cs="Arial"/>
          <w:sz w:val="26"/>
          <w:szCs w:val="26"/>
          <w:lang w:val="en-GB"/>
        </w:rPr>
        <w:t xml:space="preserve"> </w:t>
      </w:r>
    </w:p>
    <w:p w:rsidR="009615DD" w:rsidRDefault="009615DD" w:rsidP="00F3724B">
      <w:pPr>
        <w:shd w:val="clear" w:color="auto" w:fill="FFFFFF"/>
        <w:jc w:val="center"/>
        <w:textAlignment w:val="top"/>
        <w:rPr>
          <w:rStyle w:val="hps"/>
          <w:rFonts w:ascii="Arial" w:hAnsi="Arial" w:cs="Arial"/>
          <w:b/>
          <w:color w:val="000000"/>
          <w:sz w:val="34"/>
          <w:szCs w:val="34"/>
        </w:rPr>
      </w:pPr>
    </w:p>
    <w:p w:rsidR="003F3D74" w:rsidRPr="00500140" w:rsidRDefault="00D74575" w:rsidP="00F3724B">
      <w:pPr>
        <w:shd w:val="clear" w:color="auto" w:fill="FFFFFF"/>
        <w:jc w:val="center"/>
        <w:textAlignment w:val="top"/>
        <w:rPr>
          <w:rFonts w:ascii="Arial" w:hAnsi="Arial" w:cs="Arial"/>
          <w:color w:val="888888"/>
          <w:sz w:val="34"/>
          <w:szCs w:val="34"/>
          <w:lang w:val="en-GB"/>
        </w:rPr>
      </w:pPr>
      <w:r w:rsidRPr="00500140">
        <w:rPr>
          <w:rStyle w:val="hps"/>
          <w:rFonts w:ascii="Arial" w:hAnsi="Arial" w:cs="Arial"/>
          <w:b/>
          <w:color w:val="000000"/>
          <w:sz w:val="34"/>
          <w:szCs w:val="34"/>
        </w:rPr>
        <w:t>Welcome!</w:t>
      </w:r>
    </w:p>
    <w:sectPr w:rsidR="003F3D74" w:rsidRPr="0050014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6A" w:rsidRDefault="00576D6A">
      <w:r>
        <w:separator/>
      </w:r>
    </w:p>
  </w:endnote>
  <w:endnote w:type="continuationSeparator" w:id="0">
    <w:p w:rsidR="00576D6A" w:rsidRDefault="0057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6A" w:rsidRDefault="00576D6A">
      <w:r>
        <w:separator/>
      </w:r>
    </w:p>
  </w:footnote>
  <w:footnote w:type="continuationSeparator" w:id="0">
    <w:p w:rsidR="00576D6A" w:rsidRDefault="00576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16449"/>
    <w:rsid w:val="00024422"/>
    <w:rsid w:val="00024FCE"/>
    <w:rsid w:val="000256B0"/>
    <w:rsid w:val="00027CB4"/>
    <w:rsid w:val="00030C22"/>
    <w:rsid w:val="00033C9F"/>
    <w:rsid w:val="00040100"/>
    <w:rsid w:val="000407AD"/>
    <w:rsid w:val="000438C0"/>
    <w:rsid w:val="000552AC"/>
    <w:rsid w:val="00057AFC"/>
    <w:rsid w:val="0007277E"/>
    <w:rsid w:val="0007540B"/>
    <w:rsid w:val="00080165"/>
    <w:rsid w:val="00084DCC"/>
    <w:rsid w:val="00087369"/>
    <w:rsid w:val="00090CF9"/>
    <w:rsid w:val="000A2B85"/>
    <w:rsid w:val="000A3148"/>
    <w:rsid w:val="000A77F3"/>
    <w:rsid w:val="000C3B20"/>
    <w:rsid w:val="000C446D"/>
    <w:rsid w:val="000D22C9"/>
    <w:rsid w:val="000D5478"/>
    <w:rsid w:val="000E12A0"/>
    <w:rsid w:val="00102E2D"/>
    <w:rsid w:val="001043E4"/>
    <w:rsid w:val="00115021"/>
    <w:rsid w:val="00117197"/>
    <w:rsid w:val="001440B1"/>
    <w:rsid w:val="00144584"/>
    <w:rsid w:val="001460F9"/>
    <w:rsid w:val="00152731"/>
    <w:rsid w:val="0015381D"/>
    <w:rsid w:val="00153E95"/>
    <w:rsid w:val="00171D6B"/>
    <w:rsid w:val="001829CD"/>
    <w:rsid w:val="001835B8"/>
    <w:rsid w:val="00190829"/>
    <w:rsid w:val="00191DA4"/>
    <w:rsid w:val="00193B9E"/>
    <w:rsid w:val="001B136A"/>
    <w:rsid w:val="001C60AB"/>
    <w:rsid w:val="001D12EF"/>
    <w:rsid w:val="001D3BB6"/>
    <w:rsid w:val="001D6E61"/>
    <w:rsid w:val="001D762D"/>
    <w:rsid w:val="001E19C3"/>
    <w:rsid w:val="001E3BCB"/>
    <w:rsid w:val="001F057D"/>
    <w:rsid w:val="001F275E"/>
    <w:rsid w:val="00201AE3"/>
    <w:rsid w:val="00203B0A"/>
    <w:rsid w:val="00203B9D"/>
    <w:rsid w:val="00204F1B"/>
    <w:rsid w:val="00210116"/>
    <w:rsid w:val="00215546"/>
    <w:rsid w:val="00223647"/>
    <w:rsid w:val="00224A48"/>
    <w:rsid w:val="00231D9F"/>
    <w:rsid w:val="00233A3A"/>
    <w:rsid w:val="00234B4F"/>
    <w:rsid w:val="00235D9B"/>
    <w:rsid w:val="0023712B"/>
    <w:rsid w:val="00244FB1"/>
    <w:rsid w:val="002456C0"/>
    <w:rsid w:val="00250AF6"/>
    <w:rsid w:val="00273B41"/>
    <w:rsid w:val="0027427F"/>
    <w:rsid w:val="00283084"/>
    <w:rsid w:val="00283BB6"/>
    <w:rsid w:val="002B031B"/>
    <w:rsid w:val="002B53E1"/>
    <w:rsid w:val="002C5B90"/>
    <w:rsid w:val="002C665A"/>
    <w:rsid w:val="002C6C7B"/>
    <w:rsid w:val="002C736A"/>
    <w:rsid w:val="002D24A1"/>
    <w:rsid w:val="002D537C"/>
    <w:rsid w:val="002D6B51"/>
    <w:rsid w:val="002D778B"/>
    <w:rsid w:val="002D7D30"/>
    <w:rsid w:val="002E7B5A"/>
    <w:rsid w:val="00313149"/>
    <w:rsid w:val="003200CD"/>
    <w:rsid w:val="003327FD"/>
    <w:rsid w:val="0033316A"/>
    <w:rsid w:val="00336B8E"/>
    <w:rsid w:val="00343AC6"/>
    <w:rsid w:val="003449D1"/>
    <w:rsid w:val="00352020"/>
    <w:rsid w:val="003521E3"/>
    <w:rsid w:val="003568FC"/>
    <w:rsid w:val="003703EA"/>
    <w:rsid w:val="003707B1"/>
    <w:rsid w:val="003753B8"/>
    <w:rsid w:val="00383351"/>
    <w:rsid w:val="003923B3"/>
    <w:rsid w:val="003939A8"/>
    <w:rsid w:val="00394B7A"/>
    <w:rsid w:val="00395203"/>
    <w:rsid w:val="00396AB3"/>
    <w:rsid w:val="003A41AB"/>
    <w:rsid w:val="003A6F42"/>
    <w:rsid w:val="003A776B"/>
    <w:rsid w:val="003B2353"/>
    <w:rsid w:val="003C0B7D"/>
    <w:rsid w:val="003E0E3F"/>
    <w:rsid w:val="003E1086"/>
    <w:rsid w:val="003E109F"/>
    <w:rsid w:val="003E2766"/>
    <w:rsid w:val="003E2F86"/>
    <w:rsid w:val="003E37B2"/>
    <w:rsid w:val="003F12E9"/>
    <w:rsid w:val="003F3D74"/>
    <w:rsid w:val="00402AAE"/>
    <w:rsid w:val="00413DDB"/>
    <w:rsid w:val="00414DB9"/>
    <w:rsid w:val="0042432C"/>
    <w:rsid w:val="004253A3"/>
    <w:rsid w:val="004260BC"/>
    <w:rsid w:val="00431A7B"/>
    <w:rsid w:val="00434F3A"/>
    <w:rsid w:val="004354B2"/>
    <w:rsid w:val="00436173"/>
    <w:rsid w:val="004576D3"/>
    <w:rsid w:val="00460645"/>
    <w:rsid w:val="004659C7"/>
    <w:rsid w:val="00467DE4"/>
    <w:rsid w:val="00471DF9"/>
    <w:rsid w:val="00471E95"/>
    <w:rsid w:val="00474897"/>
    <w:rsid w:val="00477B0C"/>
    <w:rsid w:val="0048144E"/>
    <w:rsid w:val="004A38B4"/>
    <w:rsid w:val="004A75EB"/>
    <w:rsid w:val="004A7951"/>
    <w:rsid w:val="004B4BD4"/>
    <w:rsid w:val="004B57CA"/>
    <w:rsid w:val="004C065F"/>
    <w:rsid w:val="004C7F95"/>
    <w:rsid w:val="004D2375"/>
    <w:rsid w:val="004D506A"/>
    <w:rsid w:val="004E5C52"/>
    <w:rsid w:val="004F3F8F"/>
    <w:rsid w:val="00500140"/>
    <w:rsid w:val="00501703"/>
    <w:rsid w:val="00501B6A"/>
    <w:rsid w:val="00505DC4"/>
    <w:rsid w:val="0051103B"/>
    <w:rsid w:val="00512691"/>
    <w:rsid w:val="005136A5"/>
    <w:rsid w:val="005168EC"/>
    <w:rsid w:val="00523D1D"/>
    <w:rsid w:val="0052799F"/>
    <w:rsid w:val="005352EE"/>
    <w:rsid w:val="00537B39"/>
    <w:rsid w:val="00552C00"/>
    <w:rsid w:val="00555068"/>
    <w:rsid w:val="00565468"/>
    <w:rsid w:val="0057045B"/>
    <w:rsid w:val="00574974"/>
    <w:rsid w:val="00576D6A"/>
    <w:rsid w:val="00582C5B"/>
    <w:rsid w:val="00583D58"/>
    <w:rsid w:val="0058406C"/>
    <w:rsid w:val="005850BE"/>
    <w:rsid w:val="00591855"/>
    <w:rsid w:val="00594ED1"/>
    <w:rsid w:val="00596678"/>
    <w:rsid w:val="005A6E5D"/>
    <w:rsid w:val="005B4E47"/>
    <w:rsid w:val="005B63ED"/>
    <w:rsid w:val="005C39A7"/>
    <w:rsid w:val="005C7531"/>
    <w:rsid w:val="005C78B8"/>
    <w:rsid w:val="005D6136"/>
    <w:rsid w:val="005D613F"/>
    <w:rsid w:val="005D6C5E"/>
    <w:rsid w:val="005E1423"/>
    <w:rsid w:val="005E582E"/>
    <w:rsid w:val="005F061A"/>
    <w:rsid w:val="005F168B"/>
    <w:rsid w:val="005F2E39"/>
    <w:rsid w:val="00622E1D"/>
    <w:rsid w:val="00626234"/>
    <w:rsid w:val="00634B61"/>
    <w:rsid w:val="006365F2"/>
    <w:rsid w:val="0064025B"/>
    <w:rsid w:val="00640D7D"/>
    <w:rsid w:val="006411C4"/>
    <w:rsid w:val="00645FA0"/>
    <w:rsid w:val="006523AE"/>
    <w:rsid w:val="0065639C"/>
    <w:rsid w:val="00660007"/>
    <w:rsid w:val="006625A2"/>
    <w:rsid w:val="0066660F"/>
    <w:rsid w:val="00670F9A"/>
    <w:rsid w:val="0067615D"/>
    <w:rsid w:val="00677347"/>
    <w:rsid w:val="006869B0"/>
    <w:rsid w:val="00690002"/>
    <w:rsid w:val="00690950"/>
    <w:rsid w:val="00697F15"/>
    <w:rsid w:val="006B22C7"/>
    <w:rsid w:val="006B5B77"/>
    <w:rsid w:val="006D0AC9"/>
    <w:rsid w:val="006D15A2"/>
    <w:rsid w:val="006D1785"/>
    <w:rsid w:val="006D5301"/>
    <w:rsid w:val="006D6029"/>
    <w:rsid w:val="006D75A8"/>
    <w:rsid w:val="006E3E61"/>
    <w:rsid w:val="006E4484"/>
    <w:rsid w:val="00713532"/>
    <w:rsid w:val="0072631D"/>
    <w:rsid w:val="00733FC8"/>
    <w:rsid w:val="00740F8D"/>
    <w:rsid w:val="007429D6"/>
    <w:rsid w:val="007564F5"/>
    <w:rsid w:val="007705DF"/>
    <w:rsid w:val="00770608"/>
    <w:rsid w:val="00787025"/>
    <w:rsid w:val="00794D78"/>
    <w:rsid w:val="007A3EC2"/>
    <w:rsid w:val="007B50A8"/>
    <w:rsid w:val="007B5CF2"/>
    <w:rsid w:val="007B613B"/>
    <w:rsid w:val="007C479E"/>
    <w:rsid w:val="007C4CFC"/>
    <w:rsid w:val="007C7224"/>
    <w:rsid w:val="007C77E0"/>
    <w:rsid w:val="007E3617"/>
    <w:rsid w:val="007E4471"/>
    <w:rsid w:val="007F6DB4"/>
    <w:rsid w:val="00800FB7"/>
    <w:rsid w:val="00803975"/>
    <w:rsid w:val="008041C7"/>
    <w:rsid w:val="0080561C"/>
    <w:rsid w:val="00815B4A"/>
    <w:rsid w:val="00820975"/>
    <w:rsid w:val="00821484"/>
    <w:rsid w:val="00821D1F"/>
    <w:rsid w:val="0082648F"/>
    <w:rsid w:val="00832FB7"/>
    <w:rsid w:val="00837EEB"/>
    <w:rsid w:val="0084319A"/>
    <w:rsid w:val="00844798"/>
    <w:rsid w:val="0084650C"/>
    <w:rsid w:val="00846573"/>
    <w:rsid w:val="00863201"/>
    <w:rsid w:val="00864120"/>
    <w:rsid w:val="00872F00"/>
    <w:rsid w:val="0087372D"/>
    <w:rsid w:val="0088001D"/>
    <w:rsid w:val="008807A8"/>
    <w:rsid w:val="00881090"/>
    <w:rsid w:val="008818E6"/>
    <w:rsid w:val="0088604A"/>
    <w:rsid w:val="00886ADB"/>
    <w:rsid w:val="00897983"/>
    <w:rsid w:val="008A069B"/>
    <w:rsid w:val="008A78C2"/>
    <w:rsid w:val="008B2831"/>
    <w:rsid w:val="008B70E8"/>
    <w:rsid w:val="008B7C85"/>
    <w:rsid w:val="008C0F38"/>
    <w:rsid w:val="008C2241"/>
    <w:rsid w:val="008D715E"/>
    <w:rsid w:val="008E49BE"/>
    <w:rsid w:val="008E7F56"/>
    <w:rsid w:val="008F3D31"/>
    <w:rsid w:val="00900D1A"/>
    <w:rsid w:val="009010DE"/>
    <w:rsid w:val="00904970"/>
    <w:rsid w:val="0094105E"/>
    <w:rsid w:val="009434F6"/>
    <w:rsid w:val="009478BC"/>
    <w:rsid w:val="0095510E"/>
    <w:rsid w:val="009615DD"/>
    <w:rsid w:val="00963E23"/>
    <w:rsid w:val="00975DC8"/>
    <w:rsid w:val="00987742"/>
    <w:rsid w:val="0099742F"/>
    <w:rsid w:val="009C7967"/>
    <w:rsid w:val="009D100D"/>
    <w:rsid w:val="009E31AA"/>
    <w:rsid w:val="00A0158F"/>
    <w:rsid w:val="00A03130"/>
    <w:rsid w:val="00A053EE"/>
    <w:rsid w:val="00A1752D"/>
    <w:rsid w:val="00A24212"/>
    <w:rsid w:val="00A24948"/>
    <w:rsid w:val="00A27ADB"/>
    <w:rsid w:val="00A41469"/>
    <w:rsid w:val="00A42803"/>
    <w:rsid w:val="00A44DAA"/>
    <w:rsid w:val="00A56962"/>
    <w:rsid w:val="00A6128F"/>
    <w:rsid w:val="00A70093"/>
    <w:rsid w:val="00A730E9"/>
    <w:rsid w:val="00A747BD"/>
    <w:rsid w:val="00A81983"/>
    <w:rsid w:val="00A84468"/>
    <w:rsid w:val="00A87182"/>
    <w:rsid w:val="00A87F41"/>
    <w:rsid w:val="00A87F67"/>
    <w:rsid w:val="00A9093A"/>
    <w:rsid w:val="00AA0656"/>
    <w:rsid w:val="00AA71D9"/>
    <w:rsid w:val="00AB6720"/>
    <w:rsid w:val="00AC2F56"/>
    <w:rsid w:val="00AC5486"/>
    <w:rsid w:val="00AC70CE"/>
    <w:rsid w:val="00AC7A55"/>
    <w:rsid w:val="00AD0731"/>
    <w:rsid w:val="00AD4B3F"/>
    <w:rsid w:val="00AE53D3"/>
    <w:rsid w:val="00AF0E8B"/>
    <w:rsid w:val="00B02323"/>
    <w:rsid w:val="00B03282"/>
    <w:rsid w:val="00B054EC"/>
    <w:rsid w:val="00B0566E"/>
    <w:rsid w:val="00B13664"/>
    <w:rsid w:val="00B30C8C"/>
    <w:rsid w:val="00B33212"/>
    <w:rsid w:val="00B333AA"/>
    <w:rsid w:val="00B417A2"/>
    <w:rsid w:val="00B45DA3"/>
    <w:rsid w:val="00B53440"/>
    <w:rsid w:val="00B62803"/>
    <w:rsid w:val="00B716DD"/>
    <w:rsid w:val="00B76772"/>
    <w:rsid w:val="00B76E86"/>
    <w:rsid w:val="00B7709F"/>
    <w:rsid w:val="00B80302"/>
    <w:rsid w:val="00B80598"/>
    <w:rsid w:val="00B81BB6"/>
    <w:rsid w:val="00BA0F3C"/>
    <w:rsid w:val="00BA35EE"/>
    <w:rsid w:val="00BA65CB"/>
    <w:rsid w:val="00BC25C7"/>
    <w:rsid w:val="00BD0540"/>
    <w:rsid w:val="00BD08C5"/>
    <w:rsid w:val="00BD1113"/>
    <w:rsid w:val="00BD5719"/>
    <w:rsid w:val="00BD5E64"/>
    <w:rsid w:val="00BD770A"/>
    <w:rsid w:val="00BE4661"/>
    <w:rsid w:val="00BF2C92"/>
    <w:rsid w:val="00C1400D"/>
    <w:rsid w:val="00C15A12"/>
    <w:rsid w:val="00C2197A"/>
    <w:rsid w:val="00C21E2D"/>
    <w:rsid w:val="00C24C13"/>
    <w:rsid w:val="00C25072"/>
    <w:rsid w:val="00C2639A"/>
    <w:rsid w:val="00C315D2"/>
    <w:rsid w:val="00C33F87"/>
    <w:rsid w:val="00C45918"/>
    <w:rsid w:val="00C46220"/>
    <w:rsid w:val="00C464DC"/>
    <w:rsid w:val="00C55C74"/>
    <w:rsid w:val="00C57316"/>
    <w:rsid w:val="00C63ECB"/>
    <w:rsid w:val="00C65184"/>
    <w:rsid w:val="00C65564"/>
    <w:rsid w:val="00C66C21"/>
    <w:rsid w:val="00C85FC8"/>
    <w:rsid w:val="00C96740"/>
    <w:rsid w:val="00CA2198"/>
    <w:rsid w:val="00CB730A"/>
    <w:rsid w:val="00CC29F9"/>
    <w:rsid w:val="00CC2F64"/>
    <w:rsid w:val="00CC7B19"/>
    <w:rsid w:val="00CD5F10"/>
    <w:rsid w:val="00CE09AC"/>
    <w:rsid w:val="00CE515D"/>
    <w:rsid w:val="00CF3C54"/>
    <w:rsid w:val="00CF40F5"/>
    <w:rsid w:val="00CF5879"/>
    <w:rsid w:val="00CF6D30"/>
    <w:rsid w:val="00CF7A94"/>
    <w:rsid w:val="00D135EB"/>
    <w:rsid w:val="00D17444"/>
    <w:rsid w:val="00D204E7"/>
    <w:rsid w:val="00D2057B"/>
    <w:rsid w:val="00D23149"/>
    <w:rsid w:val="00D250C8"/>
    <w:rsid w:val="00D32E06"/>
    <w:rsid w:val="00D4680C"/>
    <w:rsid w:val="00D468D3"/>
    <w:rsid w:val="00D5008B"/>
    <w:rsid w:val="00D511AF"/>
    <w:rsid w:val="00D56051"/>
    <w:rsid w:val="00D571AC"/>
    <w:rsid w:val="00D6039C"/>
    <w:rsid w:val="00D60726"/>
    <w:rsid w:val="00D6322C"/>
    <w:rsid w:val="00D66D8B"/>
    <w:rsid w:val="00D71CBE"/>
    <w:rsid w:val="00D74575"/>
    <w:rsid w:val="00D8100D"/>
    <w:rsid w:val="00D81FFB"/>
    <w:rsid w:val="00D86C8D"/>
    <w:rsid w:val="00D87F67"/>
    <w:rsid w:val="00D947CE"/>
    <w:rsid w:val="00D97F76"/>
    <w:rsid w:val="00DA0CAD"/>
    <w:rsid w:val="00DB4A3E"/>
    <w:rsid w:val="00DC5E7D"/>
    <w:rsid w:val="00DC63D5"/>
    <w:rsid w:val="00DC67B4"/>
    <w:rsid w:val="00DE6900"/>
    <w:rsid w:val="00DF270E"/>
    <w:rsid w:val="00DF2AFB"/>
    <w:rsid w:val="00DF3F38"/>
    <w:rsid w:val="00DF4C08"/>
    <w:rsid w:val="00DF5173"/>
    <w:rsid w:val="00DF7CB2"/>
    <w:rsid w:val="00E07403"/>
    <w:rsid w:val="00E120DD"/>
    <w:rsid w:val="00E139A2"/>
    <w:rsid w:val="00E1554D"/>
    <w:rsid w:val="00E161E5"/>
    <w:rsid w:val="00E21C93"/>
    <w:rsid w:val="00E32DDA"/>
    <w:rsid w:val="00E33529"/>
    <w:rsid w:val="00E45FD5"/>
    <w:rsid w:val="00E67343"/>
    <w:rsid w:val="00E67450"/>
    <w:rsid w:val="00E84413"/>
    <w:rsid w:val="00E86BFC"/>
    <w:rsid w:val="00E91B5E"/>
    <w:rsid w:val="00E92DC5"/>
    <w:rsid w:val="00E951B8"/>
    <w:rsid w:val="00EC7F80"/>
    <w:rsid w:val="00ED1975"/>
    <w:rsid w:val="00ED3DC8"/>
    <w:rsid w:val="00ED7D17"/>
    <w:rsid w:val="00EE0772"/>
    <w:rsid w:val="00EE595C"/>
    <w:rsid w:val="00EF0CF4"/>
    <w:rsid w:val="00EF5688"/>
    <w:rsid w:val="00EF5BB0"/>
    <w:rsid w:val="00F12180"/>
    <w:rsid w:val="00F17F6E"/>
    <w:rsid w:val="00F21C85"/>
    <w:rsid w:val="00F27F38"/>
    <w:rsid w:val="00F3006B"/>
    <w:rsid w:val="00F30B45"/>
    <w:rsid w:val="00F33068"/>
    <w:rsid w:val="00F3724B"/>
    <w:rsid w:val="00F41D10"/>
    <w:rsid w:val="00F440BB"/>
    <w:rsid w:val="00F525C5"/>
    <w:rsid w:val="00F65188"/>
    <w:rsid w:val="00F74F7C"/>
    <w:rsid w:val="00F85B01"/>
    <w:rsid w:val="00F93AB6"/>
    <w:rsid w:val="00F951C1"/>
    <w:rsid w:val="00F9643B"/>
    <w:rsid w:val="00FA7087"/>
    <w:rsid w:val="00FB0DB2"/>
    <w:rsid w:val="00FB754C"/>
    <w:rsid w:val="00FC240A"/>
    <w:rsid w:val="00FD007A"/>
    <w:rsid w:val="00FD0222"/>
    <w:rsid w:val="00FD61D1"/>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link w:val="BodyTextChar"/>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033C9F"/>
    <w:pPr>
      <w:spacing w:before="120"/>
      <w:jc w:val="both"/>
    </w:pPr>
    <w:rPr>
      <w:rFonts w:cs="Arial"/>
      <w:i/>
      <w:color w:val="000000"/>
      <w:sz w:val="22"/>
      <w:szCs w:val="18"/>
    </w:rPr>
  </w:style>
  <w:style w:type="character" w:customStyle="1" w:styleId="BodyTextChar">
    <w:name w:val="Body Text Char"/>
    <w:basedOn w:val="DefaultParagraphFont"/>
    <w:link w:val="BodyText"/>
    <w:rsid w:val="00F3724B"/>
    <w:rPr>
      <w:rFonts w:ascii="Tahoma" w:hAnsi="Tahoma" w:cs="Tahoma"/>
      <w:b/>
      <w:bCs/>
      <w:sz w:val="40"/>
      <w:szCs w:val="64"/>
    </w:rPr>
  </w:style>
</w:styles>
</file>

<file path=word/webSettings.xml><?xml version="1.0" encoding="utf-8"?>
<w:webSettings xmlns:r="http://schemas.openxmlformats.org/officeDocument/2006/relationships" xmlns:w="http://schemas.openxmlformats.org/wordprocessingml/2006/main">
  <w:divs>
    <w:div w:id="62879201">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08493591">
      <w:bodyDiv w:val="1"/>
      <w:marLeft w:val="0"/>
      <w:marRight w:val="0"/>
      <w:marTop w:val="0"/>
      <w:marBottom w:val="0"/>
      <w:divBdr>
        <w:top w:val="none" w:sz="0" w:space="0" w:color="auto"/>
        <w:left w:val="none" w:sz="0" w:space="0" w:color="auto"/>
        <w:bottom w:val="none" w:sz="0" w:space="0" w:color="auto"/>
        <w:right w:val="none" w:sz="0" w:space="0" w:color="auto"/>
      </w:divBdr>
    </w:div>
    <w:div w:id="253443736">
      <w:bodyDiv w:val="1"/>
      <w:marLeft w:val="0"/>
      <w:marRight w:val="0"/>
      <w:marTop w:val="0"/>
      <w:marBottom w:val="0"/>
      <w:divBdr>
        <w:top w:val="none" w:sz="0" w:space="0" w:color="auto"/>
        <w:left w:val="none" w:sz="0" w:space="0" w:color="auto"/>
        <w:bottom w:val="none" w:sz="0" w:space="0" w:color="auto"/>
        <w:right w:val="none" w:sz="0" w:space="0" w:color="auto"/>
      </w:divBdr>
    </w:div>
    <w:div w:id="255484598">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61169208">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2569608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30424985">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44116727">
      <w:bodyDiv w:val="1"/>
      <w:marLeft w:val="0"/>
      <w:marRight w:val="0"/>
      <w:marTop w:val="0"/>
      <w:marBottom w:val="0"/>
      <w:divBdr>
        <w:top w:val="none" w:sz="0" w:space="0" w:color="auto"/>
        <w:left w:val="none" w:sz="0" w:space="0" w:color="auto"/>
        <w:bottom w:val="none" w:sz="0" w:space="0" w:color="auto"/>
        <w:right w:val="none" w:sz="0" w:space="0" w:color="auto"/>
      </w:divBdr>
    </w:div>
    <w:div w:id="963117386">
      <w:bodyDiv w:val="1"/>
      <w:marLeft w:val="0"/>
      <w:marRight w:val="0"/>
      <w:marTop w:val="0"/>
      <w:marBottom w:val="0"/>
      <w:divBdr>
        <w:top w:val="none" w:sz="0" w:space="0" w:color="auto"/>
        <w:left w:val="none" w:sz="0" w:space="0" w:color="auto"/>
        <w:bottom w:val="none" w:sz="0" w:space="0" w:color="auto"/>
        <w:right w:val="none" w:sz="0" w:space="0" w:color="auto"/>
      </w:divBdr>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03714352">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341932051">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36904465">
      <w:bodyDiv w:val="1"/>
      <w:marLeft w:val="0"/>
      <w:marRight w:val="0"/>
      <w:marTop w:val="0"/>
      <w:marBottom w:val="0"/>
      <w:divBdr>
        <w:top w:val="none" w:sz="0" w:space="0" w:color="auto"/>
        <w:left w:val="none" w:sz="0" w:space="0" w:color="auto"/>
        <w:bottom w:val="none" w:sz="0" w:space="0" w:color="auto"/>
        <w:right w:val="none" w:sz="0" w:space="0" w:color="auto"/>
      </w:divBdr>
    </w:div>
    <w:div w:id="1512573386">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6381084">
      <w:bodyDiv w:val="1"/>
      <w:marLeft w:val="0"/>
      <w:marRight w:val="0"/>
      <w:marTop w:val="0"/>
      <w:marBottom w:val="0"/>
      <w:divBdr>
        <w:top w:val="none" w:sz="0" w:space="0" w:color="auto"/>
        <w:left w:val="none" w:sz="0" w:space="0" w:color="auto"/>
        <w:bottom w:val="none" w:sz="0" w:space="0" w:color="auto"/>
        <w:right w:val="none" w:sz="0" w:space="0" w:color="auto"/>
      </w:divBdr>
      <w:divsChild>
        <w:div w:id="1237013072">
          <w:marLeft w:val="285"/>
          <w:marRight w:val="0"/>
          <w:marTop w:val="0"/>
          <w:marBottom w:val="0"/>
          <w:divBdr>
            <w:top w:val="none" w:sz="0" w:space="0" w:color="auto"/>
            <w:left w:val="single" w:sz="2" w:space="0" w:color="2E2E2E"/>
            <w:bottom w:val="single" w:sz="2" w:space="0" w:color="2E2E2E"/>
            <w:right w:val="single" w:sz="2" w:space="0" w:color="2E2E2E"/>
          </w:divBdr>
          <w:divsChild>
            <w:div w:id="1583878811">
              <w:marLeft w:val="0"/>
              <w:marRight w:val="0"/>
              <w:marTop w:val="15"/>
              <w:marBottom w:val="0"/>
              <w:divBdr>
                <w:top w:val="none" w:sz="0" w:space="0" w:color="auto"/>
                <w:left w:val="none" w:sz="0" w:space="0" w:color="auto"/>
                <w:bottom w:val="none" w:sz="0" w:space="0" w:color="auto"/>
                <w:right w:val="none" w:sz="0" w:space="0" w:color="auto"/>
              </w:divBdr>
              <w:divsChild>
                <w:div w:id="1633173661">
                  <w:marLeft w:val="0"/>
                  <w:marRight w:val="0"/>
                  <w:marTop w:val="0"/>
                  <w:marBottom w:val="0"/>
                  <w:divBdr>
                    <w:top w:val="none" w:sz="0" w:space="0" w:color="auto"/>
                    <w:left w:val="none" w:sz="0" w:space="0" w:color="auto"/>
                    <w:bottom w:val="none" w:sz="0" w:space="0" w:color="auto"/>
                    <w:right w:val="none" w:sz="0" w:space="0" w:color="auto"/>
                  </w:divBdr>
                  <w:divsChild>
                    <w:div w:id="15253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604262009">
      <w:bodyDiv w:val="1"/>
      <w:marLeft w:val="0"/>
      <w:marRight w:val="0"/>
      <w:marTop w:val="0"/>
      <w:marBottom w:val="0"/>
      <w:divBdr>
        <w:top w:val="none" w:sz="0" w:space="0" w:color="auto"/>
        <w:left w:val="none" w:sz="0" w:space="0" w:color="auto"/>
        <w:bottom w:val="none" w:sz="0" w:space="0" w:color="auto"/>
        <w:right w:val="none" w:sz="0" w:space="0" w:color="auto"/>
      </w:divBdr>
    </w:div>
    <w:div w:id="1680042269">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30976282">
      <w:bodyDiv w:val="1"/>
      <w:marLeft w:val="0"/>
      <w:marRight w:val="0"/>
      <w:marTop w:val="0"/>
      <w:marBottom w:val="0"/>
      <w:divBdr>
        <w:top w:val="none" w:sz="0" w:space="0" w:color="auto"/>
        <w:left w:val="none" w:sz="0" w:space="0" w:color="auto"/>
        <w:bottom w:val="none" w:sz="0" w:space="0" w:color="auto"/>
        <w:right w:val="none" w:sz="0" w:space="0" w:color="auto"/>
      </w:divBdr>
    </w:div>
    <w:div w:id="21320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0E86-4E48-426A-AA26-347BF895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1693</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2012-01-16T10:48:00Z</cp:lastPrinted>
  <dcterms:created xsi:type="dcterms:W3CDTF">2012-10-22T08:59:00Z</dcterms:created>
  <dcterms:modified xsi:type="dcterms:W3CDTF">2012-10-22T08:59:00Z</dcterms:modified>
</cp:coreProperties>
</file>