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0D1305"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B7F7F">
        <w:rPr>
          <w:rFonts w:ascii="Arial" w:hAnsi="Arial" w:cs="Arial"/>
          <w:b/>
          <w:bCs/>
          <w:sz w:val="28"/>
          <w:szCs w:val="28"/>
        </w:rPr>
        <w:t xml:space="preserve"> četrtek</w:t>
      </w:r>
      <w:r w:rsidRPr="00224F26">
        <w:rPr>
          <w:rFonts w:ascii="Arial" w:hAnsi="Arial" w:cs="Arial"/>
          <w:b/>
          <w:bCs/>
          <w:sz w:val="28"/>
          <w:szCs w:val="28"/>
        </w:rPr>
        <w:t xml:space="preserve">, </w:t>
      </w:r>
      <w:r w:rsidR="0060061D">
        <w:rPr>
          <w:rFonts w:ascii="Arial" w:hAnsi="Arial" w:cs="Arial"/>
          <w:b/>
          <w:bCs/>
          <w:sz w:val="28"/>
          <w:szCs w:val="28"/>
        </w:rPr>
        <w:t>27</w:t>
      </w:r>
      <w:r w:rsidR="00741A93" w:rsidRPr="00224F26">
        <w:rPr>
          <w:rFonts w:ascii="Arial" w:hAnsi="Arial" w:cs="Arial"/>
          <w:b/>
          <w:bCs/>
          <w:sz w:val="28"/>
          <w:szCs w:val="28"/>
        </w:rPr>
        <w:t xml:space="preserve">. oktobra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741A93" w:rsidRPr="006C2F11" w:rsidRDefault="00741A93" w:rsidP="00741A93">
      <w:pPr>
        <w:shd w:val="clear" w:color="auto" w:fill="FFFFFF"/>
        <w:tabs>
          <w:tab w:val="center" w:pos="4500"/>
          <w:tab w:val="left" w:pos="7380"/>
        </w:tabs>
        <w:spacing w:line="360" w:lineRule="auto"/>
        <w:textAlignment w:val="top"/>
        <w:rPr>
          <w:rFonts w:ascii="Tahoma" w:hAnsi="Tahoma" w:cs="Tahoma"/>
          <w:b/>
          <w:sz w:val="28"/>
          <w:szCs w:val="28"/>
          <w:lang w:val="sl-SI"/>
        </w:rPr>
      </w:pPr>
    </w:p>
    <w:p w:rsidR="00954F07" w:rsidRDefault="0060061D" w:rsidP="0060061D">
      <w:pPr>
        <w:jc w:val="center"/>
        <w:rPr>
          <w:rFonts w:ascii="Tahoma" w:hAnsi="Tahoma" w:cs="Tahoma"/>
          <w:b/>
          <w:sz w:val="36"/>
          <w:szCs w:val="36"/>
          <w:lang w:val="sl-SI"/>
        </w:rPr>
      </w:pPr>
      <w:r>
        <w:rPr>
          <w:rFonts w:ascii="Tahoma" w:hAnsi="Tahoma" w:cs="Tahoma"/>
          <w:b/>
          <w:sz w:val="36"/>
          <w:szCs w:val="36"/>
          <w:lang w:val="sl-SI"/>
        </w:rPr>
        <w:t>Doc.dr. Ljubica Knežević Cvelbar</w:t>
      </w:r>
    </w:p>
    <w:p w:rsidR="0060061D" w:rsidRPr="006C2F11" w:rsidRDefault="0060061D" w:rsidP="00D976FA">
      <w:pPr>
        <w:jc w:val="center"/>
        <w:rPr>
          <w:rFonts w:ascii="Arial" w:hAnsi="Arial" w:cs="Arial"/>
          <w:sz w:val="28"/>
          <w:szCs w:val="28"/>
          <w:lang w:val="sl-SI"/>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D976FA" w:rsidRPr="00D976FA" w:rsidRDefault="000B7F7F" w:rsidP="00D976FA">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 članek</w:t>
      </w:r>
      <w:r w:rsidR="00D976FA" w:rsidRPr="00D976FA">
        <w:rPr>
          <w:rStyle w:val="hps"/>
          <w:rFonts w:ascii="Arial" w:hAnsi="Arial" w:cs="Arial"/>
          <w:color w:val="000000"/>
          <w:sz w:val="28"/>
          <w:szCs w:val="28"/>
          <w:lang w:val="sl-SI"/>
        </w:rPr>
        <w:t xml:space="preserve">: </w:t>
      </w:r>
    </w:p>
    <w:p w:rsidR="00D976FA" w:rsidRPr="006C2F11" w:rsidRDefault="00D976FA" w:rsidP="00D976FA">
      <w:pPr>
        <w:jc w:val="center"/>
        <w:rPr>
          <w:rFonts w:ascii="Arial" w:hAnsi="Arial" w:cs="Arial"/>
          <w:b/>
          <w:sz w:val="22"/>
          <w:szCs w:val="22"/>
          <w:lang w:val="sl-SI"/>
        </w:rPr>
      </w:pPr>
    </w:p>
    <w:p w:rsidR="006C2F11" w:rsidRPr="006C2F11" w:rsidRDefault="006C2F11" w:rsidP="00D976FA">
      <w:pPr>
        <w:jc w:val="center"/>
        <w:rPr>
          <w:rFonts w:ascii="Tahoma" w:hAnsi="Tahoma" w:cs="Tahoma"/>
          <w:b/>
          <w:sz w:val="44"/>
          <w:szCs w:val="44"/>
          <w:lang w:val="en-GB"/>
        </w:rPr>
      </w:pPr>
      <w:r w:rsidRPr="006C2F11">
        <w:rPr>
          <w:rFonts w:ascii="Tahoma" w:hAnsi="Tahoma" w:cs="Tahoma"/>
          <w:b/>
          <w:sz w:val="44"/>
          <w:szCs w:val="44"/>
          <w:lang w:val="en-GB"/>
        </w:rPr>
        <w:t xml:space="preserve">˝An importance-performance analysis of </w:t>
      </w:r>
      <w:proofErr w:type="gramStart"/>
      <w:r w:rsidRPr="006C2F11">
        <w:rPr>
          <w:rFonts w:ascii="Tahoma" w:hAnsi="Tahoma" w:cs="Tahoma"/>
          <w:b/>
          <w:sz w:val="44"/>
          <w:szCs w:val="44"/>
          <w:lang w:val="en-GB"/>
        </w:rPr>
        <w:t>economics</w:t>
      </w:r>
      <w:proofErr w:type="gramEnd"/>
      <w:r w:rsidRPr="006C2F11">
        <w:rPr>
          <w:rFonts w:ascii="Tahoma" w:hAnsi="Tahoma" w:cs="Tahoma"/>
          <w:b/>
          <w:sz w:val="44"/>
          <w:szCs w:val="44"/>
          <w:lang w:val="en-GB"/>
        </w:rPr>
        <w:t>, environmental and social performance of tourism firms˝</w:t>
      </w:r>
    </w:p>
    <w:p w:rsidR="006C2F11" w:rsidRDefault="006C2F11" w:rsidP="006C2F11">
      <w:pPr>
        <w:spacing w:line="276" w:lineRule="auto"/>
        <w:jc w:val="both"/>
        <w:rPr>
          <w:rFonts w:ascii="Arial" w:hAnsi="Arial" w:cs="Arial"/>
          <w:sz w:val="26"/>
          <w:szCs w:val="26"/>
          <w:lang w:val="sl-SI"/>
        </w:rPr>
      </w:pPr>
    </w:p>
    <w:p w:rsidR="006C2F11" w:rsidRDefault="006C2F11" w:rsidP="006C2F11">
      <w:pPr>
        <w:spacing w:line="276" w:lineRule="auto"/>
        <w:jc w:val="both"/>
        <w:rPr>
          <w:rFonts w:ascii="Arial" w:hAnsi="Arial" w:cs="Arial"/>
          <w:sz w:val="26"/>
          <w:szCs w:val="26"/>
          <w:lang w:val="sl-SI"/>
        </w:rPr>
      </w:pPr>
      <w:proofErr w:type="spellStart"/>
      <w:r w:rsidRPr="006C2F11">
        <w:rPr>
          <w:rFonts w:ascii="Arial" w:hAnsi="Arial" w:cs="Arial"/>
          <w:sz w:val="26"/>
          <w:szCs w:val="26"/>
          <w:lang w:val="sl-SI"/>
        </w:rPr>
        <w:t>The</w:t>
      </w:r>
      <w:proofErr w:type="spellEnd"/>
      <w:r w:rsidRPr="006C2F11">
        <w:rPr>
          <w:rFonts w:ascii="Arial" w:hAnsi="Arial" w:cs="Arial"/>
          <w:sz w:val="26"/>
          <w:szCs w:val="26"/>
          <w:lang w:val="sl-SI"/>
        </w:rPr>
        <w:t xml:space="preserve"> most </w:t>
      </w:r>
      <w:proofErr w:type="spellStart"/>
      <w:r w:rsidRPr="006C2F11">
        <w:rPr>
          <w:rFonts w:ascii="Arial" w:hAnsi="Arial" w:cs="Arial"/>
          <w:sz w:val="26"/>
          <w:szCs w:val="26"/>
          <w:lang w:val="sl-SI"/>
        </w:rPr>
        <w:t>comprehensive</w:t>
      </w:r>
      <w:proofErr w:type="spellEnd"/>
      <w:r w:rsidRPr="006C2F11">
        <w:rPr>
          <w:rFonts w:ascii="Arial" w:hAnsi="Arial" w:cs="Arial"/>
          <w:sz w:val="26"/>
          <w:szCs w:val="26"/>
          <w:lang w:val="sl-SI"/>
        </w:rPr>
        <w:t xml:space="preserve"> </w:t>
      </w:r>
      <w:proofErr w:type="spellStart"/>
      <w:r w:rsidRPr="006C2F11">
        <w:rPr>
          <w:rFonts w:ascii="Arial" w:hAnsi="Arial" w:cs="Arial"/>
          <w:sz w:val="26"/>
          <w:szCs w:val="26"/>
          <w:lang w:val="sl-SI"/>
        </w:rPr>
        <w:t>approach</w:t>
      </w:r>
      <w:proofErr w:type="spellEnd"/>
      <w:r w:rsidRPr="006C2F11">
        <w:rPr>
          <w:rFonts w:ascii="Arial" w:hAnsi="Arial" w:cs="Arial"/>
          <w:sz w:val="26"/>
          <w:szCs w:val="26"/>
          <w:lang w:val="sl-SI"/>
        </w:rPr>
        <w:t xml:space="preserve"> to achieve sustainable operations at the firm level is the Triple Bottom Line (TBL) approach. However, tourism industry seems to be little aware of the existence of TBL or its relevance to the achievement of sustainable development. In this paper we address some of the challenges tourism firms are facing as part of the process of implementing TBL in practice. These challenges include how to measure performance in tourism firms in sustainable way and provide a valid set of indicators in each of three sustainability pillars. We also identify the areas where tourism firms must concentrate in order to sustain their business operations in the future. </w:t>
      </w:r>
    </w:p>
    <w:p w:rsidR="006C2F11" w:rsidRPr="006C2F11" w:rsidRDefault="006C2F11" w:rsidP="006C2F11">
      <w:pPr>
        <w:spacing w:line="276" w:lineRule="auto"/>
        <w:jc w:val="both"/>
        <w:rPr>
          <w:rFonts w:ascii="Arial" w:hAnsi="Arial" w:cs="Arial"/>
          <w:sz w:val="26"/>
          <w:szCs w:val="26"/>
          <w:lang w:val="sl-SI"/>
        </w:rPr>
      </w:pPr>
    </w:p>
    <w:p w:rsidR="00336B8E" w:rsidRPr="00224F26" w:rsidRDefault="00336B8E" w:rsidP="00336B8E">
      <w:pPr>
        <w:spacing w:before="150" w:after="100" w:afterAutospacing="1"/>
        <w:jc w:val="center"/>
        <w:rPr>
          <w:rFonts w:ascii="Arial" w:hAnsi="Arial" w:cs="Arial"/>
          <w:sz w:val="26"/>
          <w:szCs w:val="26"/>
          <w:lang w:val="pt-PT"/>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w:t>
      </w:r>
      <w:r w:rsidR="00CC770E">
        <w:rPr>
          <w:rFonts w:ascii="Arial" w:hAnsi="Arial" w:cs="Arial"/>
          <w:sz w:val="26"/>
          <w:szCs w:val="26"/>
          <w:lang w:val="sl-SI"/>
        </w:rPr>
        <w:t xml:space="preserve"> Službi za znanstveno raziskovalno delo</w:t>
      </w:r>
      <w:r w:rsidR="00D571AC" w:rsidRPr="00741A93">
        <w:rPr>
          <w:rFonts w:ascii="Arial" w:hAnsi="Arial" w:cs="Arial"/>
          <w:sz w:val="26"/>
          <w:szCs w:val="26"/>
          <w:lang w:val="sl-SI"/>
        </w:rPr>
        <w:t xml:space="preserve">, </w:t>
      </w:r>
      <w:r w:rsidRPr="00741A93">
        <w:rPr>
          <w:rFonts w:ascii="Arial" w:hAnsi="Arial" w:cs="Arial"/>
          <w:sz w:val="26"/>
          <w:szCs w:val="26"/>
          <w:lang w:val="sl-SI"/>
        </w:rPr>
        <w:t xml:space="preserve">po telefonu (01) 58-92-490, ali po e-pošti na naslov </w:t>
      </w:r>
      <w:hyperlink r:id="rId9" w:history="1">
        <w:r w:rsidR="00CC770E" w:rsidRPr="00CC770E">
          <w:rPr>
            <w:rStyle w:val="Hyperlink"/>
            <w:rFonts w:ascii="Arial" w:hAnsi="Arial" w:cs="Arial"/>
            <w:sz w:val="26"/>
            <w:szCs w:val="26"/>
            <w:lang w:val="pt-PT"/>
          </w:rPr>
          <w:t>research.seminars</w:t>
        </w:r>
        <w:r w:rsidR="00CC770E" w:rsidRPr="007042C3">
          <w:rPr>
            <w:rStyle w:val="Hyperlink"/>
            <w:rFonts w:ascii="Arial" w:hAnsi="Arial" w:cs="Arial"/>
            <w:sz w:val="26"/>
            <w:szCs w:val="26"/>
            <w:lang w:val="sl-SI"/>
          </w:rPr>
          <w:t>@</w:t>
        </w:r>
        <w:proofErr w:type="spellStart"/>
        <w:r w:rsidR="00CC770E" w:rsidRPr="007042C3">
          <w:rPr>
            <w:rStyle w:val="Hyperlink"/>
            <w:rFonts w:ascii="Arial" w:hAnsi="Arial" w:cs="Arial"/>
            <w:sz w:val="26"/>
            <w:szCs w:val="26"/>
            <w:lang w:val="sl-SI"/>
          </w:rPr>
          <w:t>ef.uni</w:t>
        </w:r>
        <w:proofErr w:type="spellEnd"/>
        <w:r w:rsidR="00CC770E" w:rsidRPr="007042C3">
          <w:rPr>
            <w:rStyle w:val="Hyperlink"/>
            <w:rFonts w:ascii="Arial" w:hAnsi="Arial" w:cs="Arial"/>
            <w:sz w:val="26"/>
            <w:szCs w:val="26"/>
            <w:lang w:val="sl-SI"/>
          </w:rPr>
          <w:t>-</w:t>
        </w:r>
        <w:proofErr w:type="spellStart"/>
        <w:r w:rsidR="00CC770E" w:rsidRPr="007042C3">
          <w:rPr>
            <w:rStyle w:val="Hyperlink"/>
            <w:rFonts w:ascii="Arial" w:hAnsi="Arial" w:cs="Arial"/>
            <w:sz w:val="26"/>
            <w:szCs w:val="26"/>
            <w:lang w:val="sl-SI"/>
          </w:rPr>
          <w:t>lj.si</w:t>
        </w:r>
        <w:proofErr w:type="spellEnd"/>
      </w:hyperlink>
      <w:r w:rsidRPr="00741A93">
        <w:rPr>
          <w:rFonts w:ascii="Arial" w:hAnsi="Arial" w:cs="Arial"/>
          <w:sz w:val="26"/>
          <w:szCs w:val="26"/>
          <w:lang w:val="sl-SI"/>
        </w:rPr>
        <w:t xml:space="preserve"> </w:t>
      </w:r>
      <w:r w:rsidRPr="00224F26">
        <w:rPr>
          <w:rFonts w:ascii="Arial" w:hAnsi="Arial" w:cs="Arial"/>
          <w:sz w:val="26"/>
          <w:szCs w:val="26"/>
          <w:lang w:val="sl-SI"/>
        </w:rPr>
        <w:t>do</w:t>
      </w:r>
      <w:r w:rsidR="000B7F7F">
        <w:rPr>
          <w:rFonts w:ascii="Arial" w:hAnsi="Arial" w:cs="Arial"/>
          <w:sz w:val="26"/>
          <w:szCs w:val="26"/>
          <w:lang w:val="sl-SI"/>
        </w:rPr>
        <w:t xml:space="preserve"> srede</w:t>
      </w:r>
      <w:r w:rsidRPr="00224F26">
        <w:rPr>
          <w:rFonts w:ascii="Arial" w:hAnsi="Arial" w:cs="Arial"/>
          <w:i/>
          <w:sz w:val="26"/>
          <w:szCs w:val="26"/>
          <w:lang w:val="sl-SI"/>
        </w:rPr>
        <w:t xml:space="preserve">, </w:t>
      </w:r>
      <w:r w:rsidR="0060061D">
        <w:rPr>
          <w:rFonts w:ascii="Arial" w:hAnsi="Arial" w:cs="Arial"/>
          <w:sz w:val="26"/>
          <w:szCs w:val="26"/>
          <w:lang w:val="sl-SI"/>
        </w:rPr>
        <w:t>26</w:t>
      </w:r>
      <w:r w:rsidRPr="00224F26">
        <w:rPr>
          <w:rFonts w:ascii="Arial" w:hAnsi="Arial" w:cs="Arial"/>
          <w:sz w:val="26"/>
          <w:szCs w:val="26"/>
          <w:lang w:val="sl-SI"/>
        </w:rPr>
        <w:t>.</w:t>
      </w:r>
      <w:r w:rsidR="00741A93" w:rsidRPr="00224F26">
        <w:rPr>
          <w:rFonts w:ascii="Arial" w:hAnsi="Arial" w:cs="Arial"/>
          <w:sz w:val="26"/>
          <w:szCs w:val="26"/>
          <w:lang w:val="sl-SI"/>
        </w:rPr>
        <w:t>10</w:t>
      </w:r>
      <w:r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D7" w:rsidRDefault="00DA4DD7">
      <w:r>
        <w:separator/>
      </w:r>
    </w:p>
  </w:endnote>
  <w:endnote w:type="continuationSeparator" w:id="0">
    <w:p w:rsidR="00DA4DD7" w:rsidRDefault="00DA4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D7" w:rsidRDefault="00DA4DD7">
      <w:r>
        <w:separator/>
      </w:r>
    </w:p>
  </w:footnote>
  <w:footnote w:type="continuationSeparator" w:id="0">
    <w:p w:rsidR="00DA4DD7" w:rsidRDefault="00DA4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B136A"/>
    <w:rsid w:val="001C1746"/>
    <w:rsid w:val="001C60AB"/>
    <w:rsid w:val="001E19C3"/>
    <w:rsid w:val="001E3BCB"/>
    <w:rsid w:val="001F057D"/>
    <w:rsid w:val="00201AE3"/>
    <w:rsid w:val="00204F1B"/>
    <w:rsid w:val="00215546"/>
    <w:rsid w:val="00224A48"/>
    <w:rsid w:val="00224F26"/>
    <w:rsid w:val="00231D9F"/>
    <w:rsid w:val="00235D9B"/>
    <w:rsid w:val="0023712B"/>
    <w:rsid w:val="00237CF7"/>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01440"/>
    <w:rsid w:val="00313149"/>
    <w:rsid w:val="003200CD"/>
    <w:rsid w:val="003327FD"/>
    <w:rsid w:val="00336B8E"/>
    <w:rsid w:val="00352020"/>
    <w:rsid w:val="003521E3"/>
    <w:rsid w:val="003579EB"/>
    <w:rsid w:val="003707B1"/>
    <w:rsid w:val="00373EE3"/>
    <w:rsid w:val="00383351"/>
    <w:rsid w:val="00394B7A"/>
    <w:rsid w:val="00395203"/>
    <w:rsid w:val="003A41AB"/>
    <w:rsid w:val="003A44D0"/>
    <w:rsid w:val="003A6F42"/>
    <w:rsid w:val="003E0E3F"/>
    <w:rsid w:val="003E37B2"/>
    <w:rsid w:val="003E49C7"/>
    <w:rsid w:val="003F12E9"/>
    <w:rsid w:val="003F3D74"/>
    <w:rsid w:val="00412ADF"/>
    <w:rsid w:val="00413DDB"/>
    <w:rsid w:val="00414DB9"/>
    <w:rsid w:val="0042432C"/>
    <w:rsid w:val="004253A3"/>
    <w:rsid w:val="004260BC"/>
    <w:rsid w:val="00431A7B"/>
    <w:rsid w:val="004354B2"/>
    <w:rsid w:val="00447771"/>
    <w:rsid w:val="004557E6"/>
    <w:rsid w:val="004659C7"/>
    <w:rsid w:val="00467DE4"/>
    <w:rsid w:val="00471E95"/>
    <w:rsid w:val="00473A5A"/>
    <w:rsid w:val="00477B0C"/>
    <w:rsid w:val="004A38B4"/>
    <w:rsid w:val="004A75EB"/>
    <w:rsid w:val="004A7951"/>
    <w:rsid w:val="004B0926"/>
    <w:rsid w:val="004B4BD4"/>
    <w:rsid w:val="004B57CA"/>
    <w:rsid w:val="004C7F95"/>
    <w:rsid w:val="004F3F8F"/>
    <w:rsid w:val="00505DC4"/>
    <w:rsid w:val="0051103B"/>
    <w:rsid w:val="005136A5"/>
    <w:rsid w:val="005168EC"/>
    <w:rsid w:val="00523D1D"/>
    <w:rsid w:val="00537B39"/>
    <w:rsid w:val="00555068"/>
    <w:rsid w:val="00565468"/>
    <w:rsid w:val="005660CD"/>
    <w:rsid w:val="005850BE"/>
    <w:rsid w:val="00591855"/>
    <w:rsid w:val="00596678"/>
    <w:rsid w:val="005B63ED"/>
    <w:rsid w:val="005B66EF"/>
    <w:rsid w:val="005B7D60"/>
    <w:rsid w:val="005C39A7"/>
    <w:rsid w:val="005D6136"/>
    <w:rsid w:val="005D6C5E"/>
    <w:rsid w:val="005E1423"/>
    <w:rsid w:val="005E582E"/>
    <w:rsid w:val="005F061A"/>
    <w:rsid w:val="005F168B"/>
    <w:rsid w:val="0060061D"/>
    <w:rsid w:val="00622E1D"/>
    <w:rsid w:val="00626234"/>
    <w:rsid w:val="00632135"/>
    <w:rsid w:val="006365F2"/>
    <w:rsid w:val="006411C4"/>
    <w:rsid w:val="006523AE"/>
    <w:rsid w:val="0065639C"/>
    <w:rsid w:val="00660007"/>
    <w:rsid w:val="006608A0"/>
    <w:rsid w:val="0066660F"/>
    <w:rsid w:val="00670F9A"/>
    <w:rsid w:val="0067615D"/>
    <w:rsid w:val="00682B74"/>
    <w:rsid w:val="006869B0"/>
    <w:rsid w:val="00690002"/>
    <w:rsid w:val="00697F15"/>
    <w:rsid w:val="006B22C7"/>
    <w:rsid w:val="006B5B77"/>
    <w:rsid w:val="006C2F11"/>
    <w:rsid w:val="006D0AC9"/>
    <w:rsid w:val="006D1785"/>
    <w:rsid w:val="006D75A8"/>
    <w:rsid w:val="006E3E61"/>
    <w:rsid w:val="006E4484"/>
    <w:rsid w:val="00713532"/>
    <w:rsid w:val="0072631D"/>
    <w:rsid w:val="00733FC8"/>
    <w:rsid w:val="00740F8D"/>
    <w:rsid w:val="00741A93"/>
    <w:rsid w:val="007564F5"/>
    <w:rsid w:val="007705DF"/>
    <w:rsid w:val="00770608"/>
    <w:rsid w:val="00787025"/>
    <w:rsid w:val="007A3EC2"/>
    <w:rsid w:val="007B50A8"/>
    <w:rsid w:val="007C479E"/>
    <w:rsid w:val="007C77E0"/>
    <w:rsid w:val="007E3617"/>
    <w:rsid w:val="007E4471"/>
    <w:rsid w:val="007F5158"/>
    <w:rsid w:val="007F5CD0"/>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818E6"/>
    <w:rsid w:val="0088604A"/>
    <w:rsid w:val="00897983"/>
    <w:rsid w:val="008A069B"/>
    <w:rsid w:val="008A78C2"/>
    <w:rsid w:val="008C2241"/>
    <w:rsid w:val="008D715E"/>
    <w:rsid w:val="008E49BE"/>
    <w:rsid w:val="008E7F56"/>
    <w:rsid w:val="008F199F"/>
    <w:rsid w:val="008F3D31"/>
    <w:rsid w:val="00900D1A"/>
    <w:rsid w:val="00904970"/>
    <w:rsid w:val="0094105E"/>
    <w:rsid w:val="009434F6"/>
    <w:rsid w:val="00954F07"/>
    <w:rsid w:val="00984DFE"/>
    <w:rsid w:val="00987742"/>
    <w:rsid w:val="009E31AA"/>
    <w:rsid w:val="009F7A00"/>
    <w:rsid w:val="00A1752D"/>
    <w:rsid w:val="00A24212"/>
    <w:rsid w:val="00A24948"/>
    <w:rsid w:val="00A27ADB"/>
    <w:rsid w:val="00A41469"/>
    <w:rsid w:val="00A6128F"/>
    <w:rsid w:val="00A70093"/>
    <w:rsid w:val="00A747BD"/>
    <w:rsid w:val="00A82C3A"/>
    <w:rsid w:val="00A84468"/>
    <w:rsid w:val="00A87182"/>
    <w:rsid w:val="00A87F41"/>
    <w:rsid w:val="00A87F67"/>
    <w:rsid w:val="00A9093A"/>
    <w:rsid w:val="00AA6DBC"/>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C25072"/>
    <w:rsid w:val="00C2639A"/>
    <w:rsid w:val="00C33F87"/>
    <w:rsid w:val="00C45918"/>
    <w:rsid w:val="00C55C74"/>
    <w:rsid w:val="00C57316"/>
    <w:rsid w:val="00C65184"/>
    <w:rsid w:val="00C85FC8"/>
    <w:rsid w:val="00C9209B"/>
    <w:rsid w:val="00CC770E"/>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71AC"/>
    <w:rsid w:val="00D6039C"/>
    <w:rsid w:val="00D71CBE"/>
    <w:rsid w:val="00D75133"/>
    <w:rsid w:val="00D77D56"/>
    <w:rsid w:val="00D81FFB"/>
    <w:rsid w:val="00D87F67"/>
    <w:rsid w:val="00D9128F"/>
    <w:rsid w:val="00D976FA"/>
    <w:rsid w:val="00D97F76"/>
    <w:rsid w:val="00DA02EC"/>
    <w:rsid w:val="00DA4DD7"/>
    <w:rsid w:val="00DE6431"/>
    <w:rsid w:val="00DE6900"/>
    <w:rsid w:val="00DF2AFB"/>
    <w:rsid w:val="00DF3F38"/>
    <w:rsid w:val="00DF4C08"/>
    <w:rsid w:val="00DF5173"/>
    <w:rsid w:val="00DF7CB2"/>
    <w:rsid w:val="00E139A2"/>
    <w:rsid w:val="00E161E5"/>
    <w:rsid w:val="00E33529"/>
    <w:rsid w:val="00E45FD5"/>
    <w:rsid w:val="00E84C57"/>
    <w:rsid w:val="00E86BFC"/>
    <w:rsid w:val="00E90F34"/>
    <w:rsid w:val="00E91B5E"/>
    <w:rsid w:val="00E92DC5"/>
    <w:rsid w:val="00EA11E9"/>
    <w:rsid w:val="00EB0C04"/>
    <w:rsid w:val="00EC219B"/>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aZOI-HEADINGSbrest">
    <w:name w:val="aaZOI-HEADINGSbre st."/>
    <w:basedOn w:val="Heading1"/>
    <w:link w:val="aaZOI-HEADINGSbrestChar"/>
    <w:autoRedefine/>
    <w:uiPriority w:val="99"/>
    <w:rsid w:val="006C2F11"/>
    <w:pPr>
      <w:spacing w:before="240" w:after="240" w:line="288" w:lineRule="auto"/>
    </w:pPr>
    <w:rPr>
      <w:rFonts w:ascii="Garamond" w:hAnsi="Garamond" w:cs="Times New Roman"/>
      <w:caps/>
      <w:kern w:val="32"/>
      <w:sz w:val="28"/>
      <w:szCs w:val="56"/>
      <w:lang w:eastAsia="sl-SI"/>
    </w:rPr>
  </w:style>
  <w:style w:type="character" w:customStyle="1" w:styleId="aaZOI-HEADINGSbrestChar">
    <w:name w:val="aaZOI-HEADINGSbre st. Char"/>
    <w:basedOn w:val="DefaultParagraphFont"/>
    <w:link w:val="aaZOI-HEADINGSbrest"/>
    <w:uiPriority w:val="99"/>
    <w:locked/>
    <w:rsid w:val="006C2F11"/>
    <w:rPr>
      <w:rFonts w:ascii="Garamond" w:hAnsi="Garamond"/>
      <w:b/>
      <w:bCs/>
      <w:caps/>
      <w:kern w:val="32"/>
      <w:sz w:val="28"/>
      <w:szCs w:val="56"/>
      <w:lang w:val="sl-SI" w:eastAsia="sl-SI"/>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39B6-5EB6-40D6-977D-09D99C3A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1336</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5</cp:revision>
  <cp:lastPrinted>2011-10-24T09:58:00Z</cp:lastPrinted>
  <dcterms:created xsi:type="dcterms:W3CDTF">2011-10-24T09:58:00Z</dcterms:created>
  <dcterms:modified xsi:type="dcterms:W3CDTF">2011-10-24T11:39:00Z</dcterms:modified>
</cp:coreProperties>
</file>